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7925" w:rsidRPr="00F61DF5" w:rsidRDefault="00C67925" w:rsidP="00F61DF5">
      <w:pPr>
        <w:pStyle w:val="Default"/>
        <w:jc w:val="center"/>
        <w:rPr>
          <w:rFonts w:ascii="Berlin Sans FB Demi" w:hAnsi="Berlin Sans FB Demi" w:cs="Tahoma"/>
          <w:color w:val="auto"/>
          <w:sz w:val="36"/>
          <w:szCs w:val="26"/>
        </w:rPr>
      </w:pPr>
      <w:r w:rsidRPr="00F61DF5">
        <w:rPr>
          <w:rFonts w:ascii="Berlin Sans FB Demi" w:hAnsi="Berlin Sans FB Demi" w:cs="Tahoma"/>
          <w:b/>
          <w:bCs/>
          <w:color w:val="auto"/>
          <w:sz w:val="36"/>
          <w:szCs w:val="26"/>
        </w:rPr>
        <w:t>BAB II</w:t>
      </w:r>
      <w:r w:rsidR="00744B7D">
        <w:rPr>
          <w:rFonts w:ascii="Berlin Sans FB Demi" w:hAnsi="Berlin Sans FB Demi" w:cs="Tahoma"/>
          <w:b/>
          <w:bCs/>
          <w:color w:val="auto"/>
          <w:sz w:val="36"/>
          <w:szCs w:val="26"/>
        </w:rPr>
        <w:t>I</w:t>
      </w:r>
    </w:p>
    <w:p w:rsidR="009D7ADF" w:rsidRPr="00F61DF5" w:rsidRDefault="002356DC" w:rsidP="00F61DF5">
      <w:pPr>
        <w:pStyle w:val="Default"/>
        <w:jc w:val="center"/>
        <w:rPr>
          <w:rFonts w:ascii="Berlin Sans FB Demi" w:hAnsi="Berlin Sans FB Demi" w:cs="Tahoma"/>
          <w:b/>
          <w:bCs/>
          <w:color w:val="auto"/>
          <w:sz w:val="36"/>
          <w:szCs w:val="26"/>
        </w:rPr>
      </w:pPr>
      <w:r w:rsidRPr="00F61DF5">
        <w:rPr>
          <w:rFonts w:ascii="Berlin Sans FB Demi" w:hAnsi="Berlin Sans FB Demi" w:cs="Tahoma"/>
          <w:b/>
          <w:bCs/>
          <w:color w:val="auto"/>
          <w:sz w:val="36"/>
          <w:szCs w:val="26"/>
        </w:rPr>
        <w:t>ASUMSI-ASUMSI DASAR DALAM PENYUSUNAN</w:t>
      </w:r>
    </w:p>
    <w:p w:rsidR="00F61DF5" w:rsidRDefault="002356DC" w:rsidP="00F61DF5">
      <w:pPr>
        <w:pStyle w:val="Default"/>
        <w:jc w:val="center"/>
        <w:rPr>
          <w:rFonts w:ascii="Berlin Sans FB Demi" w:hAnsi="Berlin Sans FB Demi" w:cs="Tahoma"/>
          <w:b/>
          <w:bCs/>
          <w:color w:val="auto"/>
          <w:sz w:val="36"/>
          <w:szCs w:val="26"/>
        </w:rPr>
      </w:pPr>
      <w:r w:rsidRPr="00F61DF5">
        <w:rPr>
          <w:rFonts w:ascii="Berlin Sans FB Demi" w:hAnsi="Berlin Sans FB Demi" w:cs="Tahoma"/>
          <w:b/>
          <w:bCs/>
          <w:color w:val="auto"/>
          <w:sz w:val="36"/>
          <w:szCs w:val="26"/>
        </w:rPr>
        <w:t>RANCANGAN ANGGARAN PENDAPATAN DAN BELANJA DAERAH</w:t>
      </w:r>
      <w:r w:rsidR="00F61DF5">
        <w:rPr>
          <w:rFonts w:ascii="Berlin Sans FB Demi" w:hAnsi="Berlin Sans FB Demi" w:cs="Tahoma"/>
          <w:b/>
          <w:bCs/>
          <w:color w:val="auto"/>
          <w:sz w:val="36"/>
          <w:szCs w:val="26"/>
        </w:rPr>
        <w:t xml:space="preserve"> </w:t>
      </w:r>
      <w:r w:rsidR="008178B7" w:rsidRPr="00F61DF5">
        <w:rPr>
          <w:rFonts w:ascii="Berlin Sans FB Demi" w:hAnsi="Berlin Sans FB Demi" w:cs="Tahoma"/>
          <w:b/>
          <w:bCs/>
          <w:color w:val="auto"/>
          <w:sz w:val="36"/>
          <w:szCs w:val="26"/>
        </w:rPr>
        <w:t>KABUPATEN KOLAKA</w:t>
      </w:r>
    </w:p>
    <w:p w:rsidR="003A74BB" w:rsidRPr="00F61DF5" w:rsidRDefault="006E36CA" w:rsidP="00F61DF5">
      <w:pPr>
        <w:pStyle w:val="Default"/>
        <w:jc w:val="center"/>
        <w:rPr>
          <w:rFonts w:ascii="Berlin Sans FB Demi" w:hAnsi="Berlin Sans FB Demi" w:cs="Tahoma"/>
          <w:b/>
          <w:bCs/>
          <w:color w:val="auto"/>
          <w:sz w:val="36"/>
          <w:szCs w:val="26"/>
        </w:rPr>
      </w:pPr>
      <w:r>
        <w:rPr>
          <w:rFonts w:ascii="Berlin Sans FB Demi" w:hAnsi="Berlin Sans FB Demi" w:cs="Tahoma"/>
          <w:b/>
          <w:bCs/>
          <w:color w:val="auto"/>
          <w:sz w:val="36"/>
          <w:szCs w:val="26"/>
        </w:rPr>
        <w:t>TAHUN ANGGARAN 2016</w:t>
      </w:r>
    </w:p>
    <w:p w:rsidR="009D7ADF" w:rsidRDefault="009D7ADF" w:rsidP="002356DC">
      <w:pPr>
        <w:pStyle w:val="Default"/>
        <w:spacing w:line="360" w:lineRule="auto"/>
        <w:jc w:val="both"/>
        <w:rPr>
          <w:rFonts w:asciiTheme="majorHAnsi" w:hAnsiTheme="majorHAnsi" w:cs="Tahoma"/>
          <w:b/>
          <w:bCs/>
          <w:color w:val="auto"/>
          <w:sz w:val="26"/>
          <w:szCs w:val="26"/>
        </w:rPr>
      </w:pPr>
    </w:p>
    <w:p w:rsidR="002356DC" w:rsidRPr="002356DC" w:rsidRDefault="002356DC" w:rsidP="002356DC">
      <w:pPr>
        <w:pStyle w:val="Default"/>
        <w:spacing w:line="360" w:lineRule="auto"/>
        <w:jc w:val="both"/>
        <w:rPr>
          <w:rFonts w:asciiTheme="majorHAnsi" w:hAnsiTheme="majorHAnsi" w:cs="Tahoma"/>
          <w:b/>
          <w:bCs/>
          <w:color w:val="auto"/>
          <w:sz w:val="26"/>
          <w:szCs w:val="26"/>
        </w:rPr>
      </w:pPr>
    </w:p>
    <w:p w:rsidR="002356DC" w:rsidRPr="00DA2D94" w:rsidRDefault="002356DC" w:rsidP="00A5480B">
      <w:pPr>
        <w:pStyle w:val="Default"/>
        <w:numPr>
          <w:ilvl w:val="1"/>
          <w:numId w:val="41"/>
        </w:numPr>
        <w:spacing w:line="360" w:lineRule="auto"/>
        <w:ind w:left="567" w:hanging="567"/>
        <w:jc w:val="both"/>
        <w:rPr>
          <w:rFonts w:asciiTheme="majorHAnsi" w:hAnsiTheme="majorHAnsi" w:cs="Tahoma"/>
          <w:b/>
          <w:bCs/>
          <w:color w:val="auto"/>
          <w:sz w:val="26"/>
          <w:szCs w:val="26"/>
          <w:lang w:val="id-ID"/>
        </w:rPr>
      </w:pPr>
      <w:r>
        <w:rPr>
          <w:rFonts w:asciiTheme="majorHAnsi" w:hAnsiTheme="majorHAnsi" w:cs="Tahoma"/>
          <w:b/>
          <w:bCs/>
          <w:color w:val="auto"/>
          <w:sz w:val="26"/>
          <w:szCs w:val="26"/>
        </w:rPr>
        <w:t>ASUMSI DASAR YANG DIGUNAKAN DALAM APBN</w:t>
      </w:r>
    </w:p>
    <w:p w:rsidR="00DA2D94" w:rsidRDefault="00DA2D94" w:rsidP="00DA2D94">
      <w:pPr>
        <w:pStyle w:val="Default"/>
        <w:jc w:val="both"/>
        <w:rPr>
          <w:rFonts w:asciiTheme="majorHAnsi" w:hAnsiTheme="majorHAnsi" w:cs="Tahoma"/>
          <w:b/>
          <w:bCs/>
          <w:color w:val="auto"/>
          <w:sz w:val="26"/>
          <w:szCs w:val="26"/>
        </w:rPr>
      </w:pPr>
    </w:p>
    <w:p w:rsidR="00486F10" w:rsidRDefault="00DA2D94" w:rsidP="00486F10">
      <w:pPr>
        <w:autoSpaceDE w:val="0"/>
        <w:autoSpaceDN w:val="0"/>
        <w:adjustRightInd w:val="0"/>
        <w:spacing w:after="0" w:line="360" w:lineRule="auto"/>
        <w:ind w:firstLine="851"/>
        <w:jc w:val="both"/>
        <w:rPr>
          <w:rFonts w:asciiTheme="majorHAnsi" w:hAnsiTheme="majorHAnsi" w:cs="Georgia"/>
          <w:color w:val="231F20"/>
          <w:sz w:val="26"/>
          <w:szCs w:val="26"/>
          <w:lang w:eastAsia="id-ID"/>
        </w:rPr>
      </w:pPr>
      <w:r w:rsidRPr="00DA2D94">
        <w:rPr>
          <w:rFonts w:asciiTheme="majorHAnsi" w:hAnsiTheme="majorHAnsi" w:cs="Georgia"/>
          <w:color w:val="231F20"/>
          <w:sz w:val="26"/>
          <w:szCs w:val="26"/>
          <w:lang w:eastAsia="id-ID"/>
        </w:rPr>
        <w:t>Dengan memerhatikan capaian-capaian RPJMN kedua 2010</w:t>
      </w:r>
      <w:r>
        <w:rPr>
          <w:rFonts w:asciiTheme="majorHAnsi" w:hAnsiTheme="majorHAnsi" w:cs="Georgia"/>
          <w:color w:val="231F20"/>
          <w:sz w:val="26"/>
          <w:szCs w:val="26"/>
          <w:lang w:eastAsia="id-ID"/>
        </w:rPr>
        <w:t>-</w:t>
      </w:r>
      <w:r w:rsidRPr="00DA2D94">
        <w:rPr>
          <w:rFonts w:asciiTheme="majorHAnsi" w:hAnsiTheme="majorHAnsi" w:cs="Georgia"/>
          <w:color w:val="231F20"/>
          <w:sz w:val="26"/>
          <w:szCs w:val="26"/>
          <w:lang w:eastAsia="id-ID"/>
        </w:rPr>
        <w:t>2014, keberlanjutan RKP tahun</w:t>
      </w:r>
      <w:r>
        <w:rPr>
          <w:rFonts w:asciiTheme="majorHAnsi" w:hAnsiTheme="majorHAnsi" w:cs="Georgia"/>
          <w:color w:val="231F20"/>
          <w:sz w:val="26"/>
          <w:szCs w:val="26"/>
          <w:lang w:eastAsia="id-ID"/>
        </w:rPr>
        <w:t xml:space="preserve"> </w:t>
      </w:r>
      <w:r w:rsidRPr="00DA2D94">
        <w:rPr>
          <w:rFonts w:asciiTheme="majorHAnsi" w:hAnsiTheme="majorHAnsi" w:cs="Georgia"/>
          <w:color w:val="231F20"/>
          <w:sz w:val="26"/>
          <w:szCs w:val="26"/>
          <w:lang w:eastAsia="id-ID"/>
        </w:rPr>
        <w:t>2015, tantangan ekonomi global dan domestik yang mungkin dihadapi, dan sebagai penjabaran</w:t>
      </w:r>
      <w:r>
        <w:rPr>
          <w:rFonts w:asciiTheme="majorHAnsi" w:hAnsiTheme="majorHAnsi" w:cs="Georgia"/>
          <w:color w:val="231F20"/>
          <w:sz w:val="26"/>
          <w:szCs w:val="26"/>
          <w:lang w:eastAsia="id-ID"/>
        </w:rPr>
        <w:t xml:space="preserve"> </w:t>
      </w:r>
      <w:r w:rsidRPr="00DA2D94">
        <w:rPr>
          <w:rFonts w:asciiTheme="majorHAnsi" w:hAnsiTheme="majorHAnsi" w:cs="Georgia"/>
          <w:color w:val="231F20"/>
          <w:sz w:val="26"/>
          <w:szCs w:val="26"/>
          <w:lang w:eastAsia="id-ID"/>
        </w:rPr>
        <w:t>tahun kedua dari RPJMN 2015</w:t>
      </w:r>
      <w:r>
        <w:rPr>
          <w:rFonts w:asciiTheme="majorHAnsi" w:hAnsiTheme="majorHAnsi" w:cs="Georgia"/>
          <w:color w:val="231F20"/>
          <w:sz w:val="26"/>
          <w:szCs w:val="26"/>
          <w:lang w:eastAsia="id-ID"/>
        </w:rPr>
        <w:t>-</w:t>
      </w:r>
      <w:r w:rsidRPr="00DA2D94">
        <w:rPr>
          <w:rFonts w:asciiTheme="majorHAnsi" w:hAnsiTheme="majorHAnsi" w:cs="Georgia"/>
          <w:color w:val="231F20"/>
          <w:sz w:val="26"/>
          <w:szCs w:val="26"/>
          <w:lang w:eastAsia="id-ID"/>
        </w:rPr>
        <w:t>2019 dalam menjaga kesinambungan upaya pembangunan</w:t>
      </w:r>
      <w:r>
        <w:rPr>
          <w:rFonts w:asciiTheme="majorHAnsi" w:hAnsiTheme="majorHAnsi" w:cs="Georgia"/>
          <w:color w:val="231F20"/>
          <w:sz w:val="26"/>
          <w:szCs w:val="26"/>
          <w:lang w:eastAsia="id-ID"/>
        </w:rPr>
        <w:t xml:space="preserve"> </w:t>
      </w:r>
      <w:r w:rsidRPr="00DA2D94">
        <w:rPr>
          <w:rFonts w:asciiTheme="majorHAnsi" w:hAnsiTheme="majorHAnsi" w:cs="Georgia"/>
          <w:color w:val="231F20"/>
          <w:sz w:val="26"/>
          <w:szCs w:val="26"/>
          <w:lang w:eastAsia="id-ID"/>
        </w:rPr>
        <w:t>yang terencana dan sistematis, tema RKP tahun 2016 adalah “</w:t>
      </w:r>
      <w:r w:rsidRPr="00DA2D94">
        <w:rPr>
          <w:rFonts w:asciiTheme="majorHAnsi" w:hAnsiTheme="majorHAnsi" w:cs="Georgia"/>
          <w:i/>
          <w:iCs/>
          <w:color w:val="231F20"/>
          <w:sz w:val="26"/>
          <w:szCs w:val="26"/>
          <w:lang w:eastAsia="id-ID"/>
        </w:rPr>
        <w:t>Mempercepat Pembangunan</w:t>
      </w:r>
      <w:r>
        <w:rPr>
          <w:rFonts w:asciiTheme="majorHAnsi" w:hAnsiTheme="majorHAnsi" w:cs="Georgia"/>
          <w:i/>
          <w:iCs/>
          <w:color w:val="231F20"/>
          <w:sz w:val="26"/>
          <w:szCs w:val="26"/>
          <w:lang w:eastAsia="id-ID"/>
        </w:rPr>
        <w:t xml:space="preserve"> </w:t>
      </w:r>
      <w:r w:rsidRPr="00DA2D94">
        <w:rPr>
          <w:rFonts w:asciiTheme="majorHAnsi" w:hAnsiTheme="majorHAnsi" w:cs="Georgia"/>
          <w:i/>
          <w:iCs/>
          <w:color w:val="231F20"/>
          <w:sz w:val="26"/>
          <w:szCs w:val="26"/>
          <w:lang w:eastAsia="id-ID"/>
        </w:rPr>
        <w:t>Infrastruktur untuk Memperkuat Fondasi Pembangunan yang Berkualitas</w:t>
      </w:r>
      <w:r w:rsidR="00486F10">
        <w:rPr>
          <w:rFonts w:asciiTheme="majorHAnsi" w:hAnsiTheme="majorHAnsi" w:cs="Georgia"/>
          <w:color w:val="231F20"/>
          <w:sz w:val="26"/>
          <w:szCs w:val="26"/>
          <w:lang w:eastAsia="id-ID"/>
        </w:rPr>
        <w:t xml:space="preserve">”. </w:t>
      </w:r>
      <w:r w:rsidR="00486F10" w:rsidRPr="00486F10">
        <w:rPr>
          <w:rFonts w:asciiTheme="majorHAnsi" w:hAnsiTheme="majorHAnsi" w:cs="Georgia"/>
          <w:color w:val="231F20"/>
          <w:sz w:val="26"/>
          <w:szCs w:val="26"/>
          <w:lang w:eastAsia="id-ID"/>
        </w:rPr>
        <w:t>Selanjutnya, tema</w:t>
      </w:r>
      <w:r w:rsidR="00486F10">
        <w:rPr>
          <w:rFonts w:asciiTheme="majorHAnsi" w:hAnsiTheme="majorHAnsi" w:cs="Georgia"/>
          <w:color w:val="231F20"/>
          <w:sz w:val="26"/>
          <w:szCs w:val="26"/>
          <w:lang w:eastAsia="id-ID"/>
        </w:rPr>
        <w:t xml:space="preserve"> </w:t>
      </w:r>
      <w:r w:rsidR="00486F10" w:rsidRPr="00486F10">
        <w:rPr>
          <w:rFonts w:asciiTheme="majorHAnsi" w:hAnsiTheme="majorHAnsi" w:cs="Georgia"/>
          <w:color w:val="231F20"/>
          <w:sz w:val="26"/>
          <w:szCs w:val="26"/>
          <w:lang w:eastAsia="id-ID"/>
        </w:rPr>
        <w:t>RKP 2016 dan pencapaiannya diterjemahkan dalam kebijakan fiskal dan postur RAPBN</w:t>
      </w:r>
      <w:r w:rsidR="00486F10">
        <w:rPr>
          <w:rFonts w:asciiTheme="majorHAnsi" w:hAnsiTheme="majorHAnsi" w:cs="Georgia"/>
          <w:color w:val="231F20"/>
          <w:sz w:val="26"/>
          <w:szCs w:val="26"/>
          <w:lang w:eastAsia="id-ID"/>
        </w:rPr>
        <w:t xml:space="preserve"> </w:t>
      </w:r>
      <w:r w:rsidR="00486F10" w:rsidRPr="00486F10">
        <w:rPr>
          <w:rFonts w:asciiTheme="majorHAnsi" w:hAnsiTheme="majorHAnsi" w:cs="Georgia"/>
          <w:color w:val="231F20"/>
          <w:sz w:val="26"/>
          <w:szCs w:val="26"/>
          <w:lang w:eastAsia="id-ID"/>
        </w:rPr>
        <w:t>tahun 2016.</w:t>
      </w:r>
    </w:p>
    <w:p w:rsidR="00486F10" w:rsidRDefault="00486F10" w:rsidP="00486F10">
      <w:pPr>
        <w:autoSpaceDE w:val="0"/>
        <w:autoSpaceDN w:val="0"/>
        <w:adjustRightInd w:val="0"/>
        <w:spacing w:after="0" w:line="240" w:lineRule="auto"/>
        <w:ind w:firstLine="851"/>
        <w:jc w:val="both"/>
        <w:rPr>
          <w:rFonts w:asciiTheme="majorHAnsi" w:hAnsiTheme="majorHAnsi" w:cs="Georgia"/>
          <w:color w:val="231F20"/>
          <w:sz w:val="26"/>
          <w:szCs w:val="26"/>
          <w:lang w:eastAsia="id-ID"/>
        </w:rPr>
      </w:pPr>
    </w:p>
    <w:p w:rsidR="00486F10" w:rsidRDefault="00486F10" w:rsidP="00486F10">
      <w:pPr>
        <w:autoSpaceDE w:val="0"/>
        <w:autoSpaceDN w:val="0"/>
        <w:adjustRightInd w:val="0"/>
        <w:spacing w:after="0" w:line="360" w:lineRule="auto"/>
        <w:ind w:firstLine="851"/>
        <w:jc w:val="both"/>
        <w:rPr>
          <w:rFonts w:asciiTheme="majorHAnsi" w:hAnsiTheme="majorHAnsi" w:cs="Georgia"/>
          <w:color w:val="231F20"/>
          <w:sz w:val="26"/>
          <w:szCs w:val="26"/>
          <w:lang w:eastAsia="id-ID"/>
        </w:rPr>
      </w:pPr>
      <w:r w:rsidRPr="00486F10">
        <w:rPr>
          <w:rFonts w:asciiTheme="majorHAnsi" w:hAnsiTheme="majorHAnsi" w:cs="Georgia"/>
          <w:color w:val="231F20"/>
          <w:sz w:val="26"/>
          <w:szCs w:val="26"/>
          <w:lang w:eastAsia="id-ID"/>
        </w:rPr>
        <w:t>Di tengah tantangan perekonomian global dan nasional, serta target-target program prioritas</w:t>
      </w:r>
      <w:r>
        <w:rPr>
          <w:rFonts w:asciiTheme="majorHAnsi" w:hAnsiTheme="majorHAnsi" w:cs="Georgia"/>
          <w:color w:val="231F20"/>
          <w:sz w:val="26"/>
          <w:szCs w:val="26"/>
          <w:lang w:eastAsia="id-ID"/>
        </w:rPr>
        <w:t xml:space="preserve"> </w:t>
      </w:r>
      <w:r w:rsidRPr="00486F10">
        <w:rPr>
          <w:rFonts w:asciiTheme="majorHAnsi" w:hAnsiTheme="majorHAnsi" w:cs="Georgia"/>
          <w:color w:val="231F20"/>
          <w:sz w:val="26"/>
          <w:szCs w:val="26"/>
          <w:lang w:eastAsia="id-ID"/>
        </w:rPr>
        <w:t>Kabinet Kerja, RAPBN tahun 2016 menghadapi tantangan sebagai berikut: (1) upaya</w:t>
      </w:r>
      <w:r>
        <w:rPr>
          <w:rFonts w:asciiTheme="majorHAnsi" w:hAnsiTheme="majorHAnsi" w:cs="Georgia"/>
          <w:color w:val="231F20"/>
          <w:sz w:val="26"/>
          <w:szCs w:val="26"/>
          <w:lang w:eastAsia="id-ID"/>
        </w:rPr>
        <w:t xml:space="preserve"> </w:t>
      </w:r>
      <w:r w:rsidRPr="00486F10">
        <w:rPr>
          <w:rFonts w:asciiTheme="majorHAnsi" w:hAnsiTheme="majorHAnsi" w:cs="Georgia"/>
          <w:color w:val="231F20"/>
          <w:sz w:val="26"/>
          <w:szCs w:val="26"/>
          <w:lang w:eastAsia="id-ID"/>
        </w:rPr>
        <w:t xml:space="preserve">mengarahkan reformasi subsidi agar lebih tepat sasaran; (2) </w:t>
      </w:r>
      <w:r w:rsidRPr="00486F10">
        <w:rPr>
          <w:rFonts w:asciiTheme="majorHAnsi" w:hAnsiTheme="majorHAnsi" w:cs="Georgia"/>
          <w:i/>
          <w:iCs/>
          <w:color w:val="231F20"/>
          <w:sz w:val="26"/>
          <w:szCs w:val="26"/>
          <w:lang w:eastAsia="id-ID"/>
        </w:rPr>
        <w:t>fiscal space</w:t>
      </w:r>
      <w:r w:rsidRPr="00486F10">
        <w:rPr>
          <w:rFonts w:asciiTheme="majorHAnsi" w:hAnsiTheme="majorHAnsi" w:cs="Georgia"/>
          <w:color w:val="231F20"/>
          <w:sz w:val="26"/>
          <w:szCs w:val="26"/>
          <w:lang w:eastAsia="id-ID"/>
        </w:rPr>
        <w:t xml:space="preserve"> yang tersedia masih</w:t>
      </w:r>
      <w:r>
        <w:rPr>
          <w:rFonts w:asciiTheme="majorHAnsi" w:hAnsiTheme="majorHAnsi" w:cs="Georgia"/>
          <w:color w:val="231F20"/>
          <w:sz w:val="26"/>
          <w:szCs w:val="26"/>
          <w:lang w:eastAsia="id-ID"/>
        </w:rPr>
        <w:t xml:space="preserve"> </w:t>
      </w:r>
      <w:r w:rsidRPr="00486F10">
        <w:rPr>
          <w:rFonts w:asciiTheme="majorHAnsi" w:hAnsiTheme="majorHAnsi" w:cs="Georgia"/>
          <w:color w:val="231F20"/>
          <w:sz w:val="26"/>
          <w:szCs w:val="26"/>
          <w:lang w:eastAsia="id-ID"/>
        </w:rPr>
        <w:t>perlu ditingkatkan untuk menopang belanja produktif prioritas; (3) belanja yang bersifat</w:t>
      </w:r>
      <w:r>
        <w:rPr>
          <w:rFonts w:asciiTheme="majorHAnsi" w:hAnsiTheme="majorHAnsi" w:cs="Georgia"/>
          <w:color w:val="231F20"/>
          <w:sz w:val="26"/>
          <w:szCs w:val="26"/>
          <w:lang w:eastAsia="id-ID"/>
        </w:rPr>
        <w:t xml:space="preserve"> </w:t>
      </w:r>
      <w:r w:rsidRPr="00486F10">
        <w:rPr>
          <w:rFonts w:asciiTheme="majorHAnsi" w:hAnsiTheme="majorHAnsi" w:cs="Georgia"/>
          <w:color w:val="231F20"/>
          <w:sz w:val="26"/>
          <w:szCs w:val="26"/>
          <w:lang w:eastAsia="id-ID"/>
        </w:rPr>
        <w:t>mengikat perlu dikendalikan; (4) perlu pengendalian keseimbangan primer; dan (5) pola dan</w:t>
      </w:r>
      <w:r>
        <w:rPr>
          <w:rFonts w:asciiTheme="majorHAnsi" w:hAnsiTheme="majorHAnsi" w:cs="Georgia"/>
          <w:color w:val="231F20"/>
          <w:sz w:val="26"/>
          <w:szCs w:val="26"/>
          <w:lang w:eastAsia="id-ID"/>
        </w:rPr>
        <w:t xml:space="preserve"> </w:t>
      </w:r>
      <w:r w:rsidRPr="00486F10">
        <w:rPr>
          <w:rFonts w:asciiTheme="majorHAnsi" w:hAnsiTheme="majorHAnsi" w:cs="Georgia"/>
          <w:color w:val="231F20"/>
          <w:sz w:val="26"/>
          <w:szCs w:val="26"/>
          <w:lang w:eastAsia="id-ID"/>
        </w:rPr>
        <w:t>penyerapan anggaran yang produktif  per</w:t>
      </w:r>
      <w:r>
        <w:rPr>
          <w:rFonts w:asciiTheme="majorHAnsi" w:hAnsiTheme="majorHAnsi" w:cs="Georgia"/>
          <w:color w:val="231F20"/>
          <w:sz w:val="26"/>
          <w:szCs w:val="26"/>
          <w:lang w:eastAsia="id-ID"/>
        </w:rPr>
        <w:t>lu ditingkatkan.</w:t>
      </w:r>
    </w:p>
    <w:p w:rsidR="00486F10" w:rsidRDefault="00486F10" w:rsidP="00486F10">
      <w:pPr>
        <w:autoSpaceDE w:val="0"/>
        <w:autoSpaceDN w:val="0"/>
        <w:adjustRightInd w:val="0"/>
        <w:spacing w:after="0" w:line="240" w:lineRule="auto"/>
        <w:ind w:firstLine="851"/>
        <w:jc w:val="both"/>
        <w:rPr>
          <w:rFonts w:asciiTheme="majorHAnsi" w:hAnsiTheme="majorHAnsi" w:cs="Georgia"/>
          <w:color w:val="231F20"/>
          <w:sz w:val="26"/>
          <w:szCs w:val="26"/>
          <w:lang w:eastAsia="id-ID"/>
        </w:rPr>
      </w:pPr>
    </w:p>
    <w:p w:rsidR="00486F10" w:rsidRDefault="00486F10" w:rsidP="00486F10">
      <w:pPr>
        <w:autoSpaceDE w:val="0"/>
        <w:autoSpaceDN w:val="0"/>
        <w:adjustRightInd w:val="0"/>
        <w:spacing w:after="0" w:line="360" w:lineRule="auto"/>
        <w:ind w:firstLine="851"/>
        <w:jc w:val="both"/>
        <w:rPr>
          <w:rFonts w:asciiTheme="majorHAnsi" w:hAnsiTheme="majorHAnsi" w:cs="Georgia"/>
          <w:color w:val="231F20"/>
          <w:sz w:val="26"/>
          <w:szCs w:val="26"/>
          <w:lang w:eastAsia="id-ID"/>
        </w:rPr>
      </w:pPr>
      <w:r w:rsidRPr="00486F10">
        <w:rPr>
          <w:rFonts w:asciiTheme="majorHAnsi" w:hAnsiTheme="majorHAnsi" w:cs="Georgia"/>
          <w:color w:val="231F20"/>
          <w:sz w:val="26"/>
          <w:szCs w:val="26"/>
          <w:lang w:eastAsia="id-ID"/>
        </w:rPr>
        <w:t xml:space="preserve">Untuk menghadapi berbagai tantangan tersebut, maka RAPBN sebagai instrumen </w:t>
      </w:r>
      <w:r>
        <w:rPr>
          <w:rFonts w:asciiTheme="majorHAnsi" w:hAnsiTheme="majorHAnsi" w:cs="Georgia"/>
          <w:color w:val="231F20"/>
          <w:sz w:val="26"/>
          <w:szCs w:val="26"/>
          <w:lang w:eastAsia="id-ID"/>
        </w:rPr>
        <w:t>fis</w:t>
      </w:r>
      <w:r w:rsidR="003F2415">
        <w:rPr>
          <w:rFonts w:asciiTheme="majorHAnsi" w:hAnsiTheme="majorHAnsi" w:cs="Georgia"/>
          <w:color w:val="231F20"/>
          <w:sz w:val="26"/>
          <w:szCs w:val="26"/>
          <w:lang w:val="id-ID" w:eastAsia="id-ID"/>
        </w:rPr>
        <w:t>k</w:t>
      </w:r>
      <w:r>
        <w:rPr>
          <w:rFonts w:asciiTheme="majorHAnsi" w:hAnsiTheme="majorHAnsi" w:cs="Georgia"/>
          <w:color w:val="231F20"/>
          <w:sz w:val="26"/>
          <w:szCs w:val="26"/>
          <w:lang w:eastAsia="id-ID"/>
        </w:rPr>
        <w:t xml:space="preserve">al </w:t>
      </w:r>
      <w:r w:rsidRPr="00486F10">
        <w:rPr>
          <w:rFonts w:asciiTheme="majorHAnsi" w:hAnsiTheme="majorHAnsi" w:cs="Georgia"/>
          <w:color w:val="231F20"/>
          <w:sz w:val="26"/>
          <w:szCs w:val="26"/>
          <w:lang w:eastAsia="id-ID"/>
        </w:rPr>
        <w:t>harus direncanakan agar senantiasa efisien dalam pengelolaan sumber daya, produktif dalam</w:t>
      </w:r>
      <w:r>
        <w:rPr>
          <w:rFonts w:asciiTheme="majorHAnsi" w:hAnsiTheme="majorHAnsi" w:cs="Georgia"/>
          <w:color w:val="231F20"/>
          <w:sz w:val="26"/>
          <w:szCs w:val="26"/>
          <w:lang w:eastAsia="id-ID"/>
        </w:rPr>
        <w:t xml:space="preserve"> </w:t>
      </w:r>
      <w:r w:rsidRPr="00486F10">
        <w:rPr>
          <w:rFonts w:asciiTheme="majorHAnsi" w:hAnsiTheme="majorHAnsi" w:cs="Georgia"/>
          <w:color w:val="231F20"/>
          <w:sz w:val="26"/>
          <w:szCs w:val="26"/>
          <w:lang w:eastAsia="id-ID"/>
        </w:rPr>
        <w:t>mendukung pencapaian target-target pembangunan (pertumbuhan dan kesejahteraan) dengan</w:t>
      </w:r>
      <w:r>
        <w:rPr>
          <w:rFonts w:asciiTheme="majorHAnsi" w:hAnsiTheme="majorHAnsi" w:cs="Georgia"/>
          <w:color w:val="231F20"/>
          <w:sz w:val="26"/>
          <w:szCs w:val="26"/>
          <w:lang w:eastAsia="id-ID"/>
        </w:rPr>
        <w:t xml:space="preserve"> </w:t>
      </w:r>
      <w:r w:rsidRPr="00486F10">
        <w:rPr>
          <w:rFonts w:asciiTheme="majorHAnsi" w:hAnsiTheme="majorHAnsi" w:cs="Georgia"/>
          <w:color w:val="231F20"/>
          <w:sz w:val="26"/>
          <w:szCs w:val="26"/>
          <w:lang w:eastAsia="id-ID"/>
        </w:rPr>
        <w:t>tetap mengendalikan risiko, dan menjaga keberkelanjutan fiskal dalam jangka menengah.</w:t>
      </w:r>
      <w:r>
        <w:rPr>
          <w:rFonts w:asciiTheme="majorHAnsi" w:hAnsiTheme="majorHAnsi" w:cs="Georgia"/>
          <w:color w:val="231F20"/>
          <w:sz w:val="26"/>
          <w:szCs w:val="26"/>
          <w:lang w:eastAsia="id-ID"/>
        </w:rPr>
        <w:t xml:space="preserve"> </w:t>
      </w:r>
      <w:r w:rsidRPr="00486F10">
        <w:rPr>
          <w:rFonts w:asciiTheme="majorHAnsi" w:hAnsiTheme="majorHAnsi" w:cs="Georgia"/>
          <w:color w:val="231F20"/>
          <w:sz w:val="26"/>
          <w:szCs w:val="26"/>
          <w:lang w:eastAsia="id-ID"/>
        </w:rPr>
        <w:t xml:space="preserve">Strategi untuk mencapai hal tersebut ditempuh melalui pendisiplinan pengelolaan fiskal </w:t>
      </w:r>
      <w:r w:rsidRPr="00486F10">
        <w:rPr>
          <w:rFonts w:asciiTheme="majorHAnsi" w:hAnsiTheme="majorHAnsi" w:cs="Georgia"/>
          <w:color w:val="231F20"/>
          <w:sz w:val="26"/>
          <w:szCs w:val="26"/>
          <w:lang w:eastAsia="id-ID"/>
        </w:rPr>
        <w:lastRenderedPageBreak/>
        <w:t>dengan</w:t>
      </w:r>
      <w:r>
        <w:rPr>
          <w:rFonts w:asciiTheme="majorHAnsi" w:hAnsiTheme="majorHAnsi" w:cs="Georgia"/>
          <w:color w:val="231F20"/>
          <w:sz w:val="26"/>
          <w:szCs w:val="26"/>
          <w:lang w:eastAsia="id-ID"/>
        </w:rPr>
        <w:t xml:space="preserve"> </w:t>
      </w:r>
      <w:r w:rsidRPr="00486F10">
        <w:rPr>
          <w:rFonts w:asciiTheme="majorHAnsi" w:hAnsiTheme="majorHAnsi" w:cs="Georgia"/>
          <w:color w:val="231F20"/>
          <w:sz w:val="26"/>
          <w:szCs w:val="26"/>
          <w:lang w:eastAsia="id-ID"/>
        </w:rPr>
        <w:t>membuat target fi</w:t>
      </w:r>
      <w:r>
        <w:rPr>
          <w:rFonts w:asciiTheme="majorHAnsi" w:hAnsiTheme="majorHAnsi" w:cs="Georgia"/>
          <w:color w:val="231F20"/>
          <w:sz w:val="26"/>
          <w:szCs w:val="26"/>
          <w:lang w:eastAsia="id-ID"/>
        </w:rPr>
        <w:t>skal, baik pada sisi pendapatan</w:t>
      </w:r>
      <w:r w:rsidRPr="00486F10">
        <w:rPr>
          <w:rFonts w:asciiTheme="majorHAnsi" w:hAnsiTheme="majorHAnsi" w:cs="Georgia"/>
          <w:color w:val="231F20"/>
          <w:sz w:val="26"/>
          <w:szCs w:val="26"/>
          <w:lang w:eastAsia="id-ID"/>
        </w:rPr>
        <w:t>, belanja maupun</w:t>
      </w:r>
      <w:r>
        <w:rPr>
          <w:rFonts w:asciiTheme="majorHAnsi" w:hAnsiTheme="majorHAnsi" w:cs="Georgia"/>
          <w:color w:val="231F20"/>
          <w:sz w:val="26"/>
          <w:szCs w:val="26"/>
          <w:lang w:eastAsia="id-ID"/>
        </w:rPr>
        <w:t xml:space="preserve"> </w:t>
      </w:r>
      <w:r w:rsidRPr="00486F10">
        <w:rPr>
          <w:rFonts w:asciiTheme="majorHAnsi" w:hAnsiTheme="majorHAnsi" w:cs="Georgia"/>
          <w:color w:val="231F20"/>
          <w:sz w:val="26"/>
          <w:szCs w:val="26"/>
          <w:lang w:eastAsia="id-ID"/>
        </w:rPr>
        <w:t>pembiayaan.</w:t>
      </w:r>
    </w:p>
    <w:p w:rsidR="00486F10" w:rsidRDefault="00486F10" w:rsidP="00486F10">
      <w:pPr>
        <w:autoSpaceDE w:val="0"/>
        <w:autoSpaceDN w:val="0"/>
        <w:adjustRightInd w:val="0"/>
        <w:spacing w:after="0" w:line="240" w:lineRule="auto"/>
        <w:ind w:firstLine="851"/>
        <w:jc w:val="both"/>
        <w:rPr>
          <w:rFonts w:asciiTheme="majorHAnsi" w:hAnsiTheme="majorHAnsi" w:cs="Georgia"/>
          <w:color w:val="231F20"/>
          <w:sz w:val="26"/>
          <w:szCs w:val="26"/>
          <w:lang w:eastAsia="id-ID"/>
        </w:rPr>
      </w:pPr>
    </w:p>
    <w:p w:rsidR="00486F10" w:rsidRPr="00486F10" w:rsidRDefault="00486F10" w:rsidP="00486F10">
      <w:pPr>
        <w:autoSpaceDE w:val="0"/>
        <w:autoSpaceDN w:val="0"/>
        <w:adjustRightInd w:val="0"/>
        <w:spacing w:after="0" w:line="360" w:lineRule="auto"/>
        <w:ind w:firstLine="851"/>
        <w:jc w:val="both"/>
        <w:rPr>
          <w:rFonts w:asciiTheme="majorHAnsi" w:hAnsiTheme="majorHAnsi" w:cs="Georgia"/>
          <w:color w:val="231F20"/>
          <w:sz w:val="26"/>
          <w:szCs w:val="26"/>
          <w:lang w:eastAsia="id-ID"/>
        </w:rPr>
      </w:pPr>
      <w:r>
        <w:rPr>
          <w:rFonts w:asciiTheme="majorHAnsi" w:hAnsiTheme="majorHAnsi" w:cs="Georgia"/>
          <w:color w:val="231F20"/>
          <w:sz w:val="26"/>
          <w:szCs w:val="26"/>
          <w:lang w:eastAsia="id-ID"/>
        </w:rPr>
        <w:t>Pada t</w:t>
      </w:r>
      <w:r w:rsidRPr="00486F10">
        <w:rPr>
          <w:rFonts w:asciiTheme="majorHAnsi" w:hAnsiTheme="majorHAnsi" w:cs="Georgia"/>
          <w:color w:val="231F20"/>
          <w:sz w:val="26"/>
          <w:szCs w:val="26"/>
          <w:lang w:eastAsia="id-ID"/>
        </w:rPr>
        <w:t>ahun 2016, pertumbuhan ekonomi dunia diperkirakan menguat</w:t>
      </w:r>
      <w:r w:rsidR="003126BE">
        <w:rPr>
          <w:rFonts w:asciiTheme="majorHAnsi" w:hAnsiTheme="majorHAnsi" w:cs="Georgia"/>
          <w:color w:val="231F20"/>
          <w:sz w:val="26"/>
          <w:szCs w:val="26"/>
          <w:lang w:eastAsia="id-ID"/>
        </w:rPr>
        <w:t xml:space="preserve"> </w:t>
      </w:r>
      <w:r w:rsidRPr="00486F10">
        <w:rPr>
          <w:rFonts w:asciiTheme="majorHAnsi" w:hAnsiTheme="majorHAnsi" w:cs="Georgia"/>
          <w:color w:val="231F20"/>
          <w:sz w:val="26"/>
          <w:szCs w:val="26"/>
          <w:lang w:eastAsia="id-ID"/>
        </w:rPr>
        <w:t>menjadi 3,8</w:t>
      </w:r>
      <w:r w:rsidR="003126BE">
        <w:rPr>
          <w:rFonts w:asciiTheme="majorHAnsi" w:hAnsiTheme="majorHAnsi" w:cs="Georgia"/>
          <w:color w:val="231F20"/>
          <w:sz w:val="26"/>
          <w:szCs w:val="26"/>
          <w:lang w:eastAsia="id-ID"/>
        </w:rPr>
        <w:t>%</w:t>
      </w:r>
      <w:r w:rsidRPr="00486F10">
        <w:rPr>
          <w:rFonts w:asciiTheme="majorHAnsi" w:hAnsiTheme="majorHAnsi" w:cs="Georgia"/>
          <w:color w:val="231F20"/>
          <w:sz w:val="26"/>
          <w:szCs w:val="26"/>
          <w:lang w:eastAsia="id-ID"/>
        </w:rPr>
        <w:t>, sedangkan pertumbuhan ekonomi di negara berkembang diharapkan</w:t>
      </w:r>
      <w:r w:rsidR="003126BE">
        <w:rPr>
          <w:rFonts w:asciiTheme="majorHAnsi" w:hAnsiTheme="majorHAnsi" w:cs="Georgia"/>
          <w:color w:val="231F20"/>
          <w:sz w:val="26"/>
          <w:szCs w:val="26"/>
          <w:lang w:eastAsia="id-ID"/>
        </w:rPr>
        <w:t xml:space="preserve"> </w:t>
      </w:r>
      <w:r w:rsidRPr="00486F10">
        <w:rPr>
          <w:rFonts w:asciiTheme="majorHAnsi" w:hAnsiTheme="majorHAnsi" w:cs="Georgia"/>
          <w:color w:val="231F20"/>
          <w:sz w:val="26"/>
          <w:szCs w:val="26"/>
          <w:lang w:eastAsia="id-ID"/>
        </w:rPr>
        <w:t>meningkat menjadi 4,7</w:t>
      </w:r>
      <w:r w:rsidR="003126BE">
        <w:rPr>
          <w:rFonts w:asciiTheme="majorHAnsi" w:hAnsiTheme="majorHAnsi" w:cs="Georgia"/>
          <w:color w:val="231F20"/>
          <w:sz w:val="26"/>
          <w:szCs w:val="26"/>
          <w:lang w:eastAsia="id-ID"/>
        </w:rPr>
        <w:t>%</w:t>
      </w:r>
      <w:r w:rsidRPr="00486F10">
        <w:rPr>
          <w:rFonts w:asciiTheme="majorHAnsi" w:hAnsiTheme="majorHAnsi" w:cs="Georgia"/>
          <w:color w:val="231F20"/>
          <w:sz w:val="26"/>
          <w:szCs w:val="26"/>
          <w:lang w:eastAsia="id-ID"/>
        </w:rPr>
        <w:t>. Peningkatan ini bergantung dari perbaikan kondisi ekonomi di</w:t>
      </w:r>
      <w:r w:rsidR="003126BE">
        <w:rPr>
          <w:rFonts w:asciiTheme="majorHAnsi" w:hAnsiTheme="majorHAnsi" w:cs="Georgia"/>
          <w:color w:val="231F20"/>
          <w:sz w:val="26"/>
          <w:szCs w:val="26"/>
          <w:lang w:eastAsia="id-ID"/>
        </w:rPr>
        <w:t xml:space="preserve"> </w:t>
      </w:r>
      <w:r w:rsidRPr="00486F10">
        <w:rPr>
          <w:rFonts w:asciiTheme="majorHAnsi" w:hAnsiTheme="majorHAnsi" w:cs="Georgia"/>
          <w:color w:val="231F20"/>
          <w:sz w:val="26"/>
          <w:szCs w:val="26"/>
          <w:lang w:eastAsia="id-ID"/>
        </w:rPr>
        <w:t>sejumlah negara yang tengah mengalami krisis</w:t>
      </w:r>
      <w:r w:rsidR="003126BE">
        <w:rPr>
          <w:rFonts w:asciiTheme="majorHAnsi" w:hAnsiTheme="majorHAnsi" w:cs="Georgia"/>
          <w:color w:val="231F20"/>
          <w:sz w:val="26"/>
          <w:szCs w:val="26"/>
          <w:lang w:eastAsia="id-ID"/>
        </w:rPr>
        <w:t xml:space="preserve">. </w:t>
      </w:r>
      <w:r w:rsidRPr="00486F10">
        <w:rPr>
          <w:rFonts w:asciiTheme="majorHAnsi" w:hAnsiTheme="majorHAnsi" w:cs="Georgia"/>
          <w:color w:val="231F20"/>
          <w:sz w:val="26"/>
          <w:szCs w:val="26"/>
          <w:lang w:eastAsia="id-ID"/>
        </w:rPr>
        <w:t>Kinerja perekonomian dunia tersebut diperkirakan masih akan memengaruhi</w:t>
      </w:r>
      <w:r w:rsidR="003126BE">
        <w:rPr>
          <w:rFonts w:asciiTheme="majorHAnsi" w:hAnsiTheme="majorHAnsi" w:cs="Georgia"/>
          <w:color w:val="231F20"/>
          <w:sz w:val="26"/>
          <w:szCs w:val="26"/>
          <w:lang w:eastAsia="id-ID"/>
        </w:rPr>
        <w:t xml:space="preserve"> </w:t>
      </w:r>
      <w:r w:rsidRPr="00486F10">
        <w:rPr>
          <w:rFonts w:asciiTheme="majorHAnsi" w:hAnsiTheme="majorHAnsi" w:cs="Georgia"/>
          <w:color w:val="231F20"/>
          <w:sz w:val="26"/>
          <w:szCs w:val="26"/>
          <w:lang w:eastAsia="id-ID"/>
        </w:rPr>
        <w:t>kinerja pertumbuhan ekonomi di negara-negara berkembang di tahun 2016, termasuk Indonesia.</w:t>
      </w:r>
    </w:p>
    <w:p w:rsidR="00486F10" w:rsidRDefault="00486F10" w:rsidP="001F335B">
      <w:pPr>
        <w:autoSpaceDE w:val="0"/>
        <w:autoSpaceDN w:val="0"/>
        <w:adjustRightInd w:val="0"/>
        <w:spacing w:after="0" w:line="240" w:lineRule="auto"/>
        <w:ind w:firstLine="851"/>
        <w:jc w:val="both"/>
        <w:rPr>
          <w:rFonts w:asciiTheme="majorHAnsi" w:hAnsiTheme="majorHAnsi" w:cs="Georgia"/>
          <w:color w:val="231F20"/>
          <w:sz w:val="26"/>
          <w:szCs w:val="26"/>
          <w:lang w:eastAsia="id-ID"/>
        </w:rPr>
      </w:pPr>
    </w:p>
    <w:p w:rsidR="004935A5" w:rsidRDefault="001F335B" w:rsidP="004935A5">
      <w:pPr>
        <w:autoSpaceDE w:val="0"/>
        <w:autoSpaceDN w:val="0"/>
        <w:adjustRightInd w:val="0"/>
        <w:spacing w:after="0" w:line="360" w:lineRule="auto"/>
        <w:ind w:firstLine="851"/>
        <w:jc w:val="both"/>
        <w:rPr>
          <w:rFonts w:asciiTheme="majorHAnsi" w:hAnsiTheme="majorHAnsi" w:cs="Georgia"/>
          <w:color w:val="231F20"/>
          <w:sz w:val="26"/>
          <w:szCs w:val="26"/>
          <w:lang w:eastAsia="id-ID"/>
        </w:rPr>
      </w:pPr>
      <w:r>
        <w:rPr>
          <w:rFonts w:asciiTheme="majorHAnsi" w:hAnsiTheme="majorHAnsi" w:cs="Georgia"/>
          <w:color w:val="231F20"/>
          <w:sz w:val="26"/>
          <w:szCs w:val="26"/>
          <w:lang w:eastAsia="id-ID"/>
        </w:rPr>
        <w:t>Berdasarkan kondisi tersebut diatas, maka a</w:t>
      </w:r>
      <w:r w:rsidR="004935A5">
        <w:rPr>
          <w:rFonts w:asciiTheme="majorHAnsi" w:hAnsiTheme="majorHAnsi" w:cs="Georgia"/>
          <w:color w:val="231F20"/>
          <w:sz w:val="26"/>
          <w:szCs w:val="26"/>
          <w:lang w:eastAsia="id-ID"/>
        </w:rPr>
        <w:t xml:space="preserve">sumsi dasar ekonomi makro yang digunakan sebagai dasar penyusunan </w:t>
      </w:r>
      <w:r w:rsidR="007D33B6">
        <w:rPr>
          <w:rFonts w:asciiTheme="majorHAnsi" w:hAnsiTheme="majorHAnsi" w:cs="Georgia"/>
          <w:color w:val="231F20"/>
          <w:sz w:val="26"/>
          <w:szCs w:val="26"/>
          <w:lang w:eastAsia="id-ID"/>
        </w:rPr>
        <w:t>R</w:t>
      </w:r>
      <w:r w:rsidR="004935A5">
        <w:rPr>
          <w:rFonts w:asciiTheme="majorHAnsi" w:hAnsiTheme="majorHAnsi" w:cs="Georgia"/>
          <w:color w:val="231F20"/>
          <w:sz w:val="26"/>
          <w:szCs w:val="26"/>
          <w:lang w:eastAsia="id-ID"/>
        </w:rPr>
        <w:t>APBN tahun 2016, terdiri atas tujuh indikator utama, yaitu :</w:t>
      </w:r>
    </w:p>
    <w:p w:rsidR="004935A5" w:rsidRDefault="004935A5" w:rsidP="00DB4AC9">
      <w:pPr>
        <w:autoSpaceDE w:val="0"/>
        <w:autoSpaceDN w:val="0"/>
        <w:adjustRightInd w:val="0"/>
        <w:spacing w:after="0" w:line="240" w:lineRule="auto"/>
        <w:ind w:firstLine="851"/>
        <w:jc w:val="both"/>
        <w:rPr>
          <w:rFonts w:asciiTheme="majorHAnsi" w:hAnsiTheme="majorHAnsi" w:cs="Georgia"/>
          <w:color w:val="231F20"/>
          <w:sz w:val="26"/>
          <w:szCs w:val="26"/>
          <w:lang w:eastAsia="id-ID"/>
        </w:rPr>
      </w:pPr>
    </w:p>
    <w:p w:rsidR="004935A5" w:rsidRDefault="004935A5" w:rsidP="004935A5">
      <w:pPr>
        <w:autoSpaceDE w:val="0"/>
        <w:autoSpaceDN w:val="0"/>
        <w:adjustRightInd w:val="0"/>
        <w:spacing w:after="0" w:line="240" w:lineRule="auto"/>
        <w:jc w:val="center"/>
        <w:rPr>
          <w:rFonts w:asciiTheme="majorHAnsi" w:hAnsiTheme="majorHAnsi" w:cs="Georgia"/>
          <w:color w:val="231F20"/>
          <w:sz w:val="26"/>
          <w:szCs w:val="26"/>
          <w:lang w:eastAsia="id-ID"/>
        </w:rPr>
      </w:pPr>
      <w:r>
        <w:rPr>
          <w:rFonts w:asciiTheme="majorHAnsi" w:hAnsiTheme="majorHAnsi" w:cs="Georgia"/>
          <w:color w:val="231F20"/>
          <w:sz w:val="26"/>
          <w:szCs w:val="26"/>
          <w:lang w:eastAsia="id-ID"/>
        </w:rPr>
        <w:t>Tabel 3.1</w:t>
      </w:r>
    </w:p>
    <w:p w:rsidR="004935A5" w:rsidRDefault="004935A5" w:rsidP="004935A5">
      <w:pPr>
        <w:autoSpaceDE w:val="0"/>
        <w:autoSpaceDN w:val="0"/>
        <w:adjustRightInd w:val="0"/>
        <w:spacing w:after="0" w:line="360" w:lineRule="auto"/>
        <w:jc w:val="center"/>
        <w:rPr>
          <w:rFonts w:asciiTheme="majorHAnsi" w:hAnsiTheme="majorHAnsi" w:cs="Georgia"/>
          <w:color w:val="231F20"/>
          <w:sz w:val="26"/>
          <w:szCs w:val="26"/>
          <w:lang w:eastAsia="id-ID"/>
        </w:rPr>
      </w:pPr>
      <w:r>
        <w:rPr>
          <w:rFonts w:asciiTheme="majorHAnsi" w:hAnsiTheme="majorHAnsi" w:cs="Georgia"/>
          <w:color w:val="231F20"/>
          <w:sz w:val="26"/>
          <w:szCs w:val="26"/>
          <w:lang w:eastAsia="id-ID"/>
        </w:rPr>
        <w:t>Asumsi Dasar Ekonomi Makro Tahun 2014-2016</w:t>
      </w:r>
    </w:p>
    <w:tbl>
      <w:tblPr>
        <w:tblStyle w:val="TableGrid"/>
        <w:tblW w:w="9073" w:type="dxa"/>
        <w:jc w:val="center"/>
        <w:tblLayout w:type="fixed"/>
        <w:tblLook w:val="04A0"/>
      </w:tblPr>
      <w:tblGrid>
        <w:gridCol w:w="604"/>
        <w:gridCol w:w="4515"/>
        <w:gridCol w:w="1318"/>
        <w:gridCol w:w="1318"/>
        <w:gridCol w:w="1318"/>
      </w:tblGrid>
      <w:tr w:rsidR="00F91816" w:rsidRPr="004935A5" w:rsidTr="00F91816">
        <w:trPr>
          <w:jc w:val="center"/>
        </w:trPr>
        <w:tc>
          <w:tcPr>
            <w:tcW w:w="604" w:type="dxa"/>
            <w:vMerge w:val="restart"/>
            <w:shd w:val="clear" w:color="auto" w:fill="D9D9D9" w:themeFill="background1" w:themeFillShade="D9"/>
            <w:vAlign w:val="center"/>
          </w:tcPr>
          <w:p w:rsidR="00F91816" w:rsidRDefault="00F91816" w:rsidP="00F91816">
            <w:pPr>
              <w:autoSpaceDE w:val="0"/>
              <w:autoSpaceDN w:val="0"/>
              <w:adjustRightInd w:val="0"/>
              <w:spacing w:after="0" w:line="240" w:lineRule="auto"/>
              <w:jc w:val="center"/>
              <w:rPr>
                <w:rFonts w:asciiTheme="majorHAnsi" w:hAnsiTheme="majorHAnsi" w:cs="Georgia"/>
                <w:b/>
                <w:color w:val="231F20"/>
                <w:lang w:eastAsia="id-ID"/>
              </w:rPr>
            </w:pPr>
            <w:r>
              <w:rPr>
                <w:rFonts w:asciiTheme="majorHAnsi" w:hAnsiTheme="majorHAnsi" w:cs="Georgia"/>
                <w:b/>
                <w:color w:val="231F20"/>
                <w:lang w:eastAsia="id-ID"/>
              </w:rPr>
              <w:t>NO.</w:t>
            </w:r>
          </w:p>
        </w:tc>
        <w:tc>
          <w:tcPr>
            <w:tcW w:w="4515" w:type="dxa"/>
            <w:vMerge w:val="restart"/>
            <w:shd w:val="clear" w:color="auto" w:fill="D9D9D9" w:themeFill="background1" w:themeFillShade="D9"/>
            <w:vAlign w:val="center"/>
          </w:tcPr>
          <w:p w:rsidR="00F91816" w:rsidRDefault="00F91816" w:rsidP="00F91816">
            <w:pPr>
              <w:autoSpaceDE w:val="0"/>
              <w:autoSpaceDN w:val="0"/>
              <w:adjustRightInd w:val="0"/>
              <w:spacing w:after="0" w:line="240" w:lineRule="auto"/>
              <w:jc w:val="center"/>
              <w:rPr>
                <w:rFonts w:asciiTheme="majorHAnsi" w:hAnsiTheme="majorHAnsi" w:cs="Georgia"/>
                <w:b/>
                <w:color w:val="231F20"/>
                <w:lang w:eastAsia="id-ID"/>
              </w:rPr>
            </w:pPr>
            <w:r>
              <w:rPr>
                <w:rFonts w:asciiTheme="majorHAnsi" w:hAnsiTheme="majorHAnsi" w:cs="Georgia"/>
                <w:b/>
                <w:color w:val="231F20"/>
                <w:lang w:eastAsia="id-ID"/>
              </w:rPr>
              <w:t>INDIKATOR</w:t>
            </w:r>
          </w:p>
        </w:tc>
        <w:tc>
          <w:tcPr>
            <w:tcW w:w="1318" w:type="dxa"/>
            <w:vMerge w:val="restart"/>
            <w:shd w:val="clear" w:color="auto" w:fill="D9D9D9" w:themeFill="background1" w:themeFillShade="D9"/>
            <w:vAlign w:val="center"/>
          </w:tcPr>
          <w:p w:rsidR="00F91816" w:rsidRDefault="00F91816" w:rsidP="00F91816">
            <w:pPr>
              <w:autoSpaceDE w:val="0"/>
              <w:autoSpaceDN w:val="0"/>
              <w:adjustRightInd w:val="0"/>
              <w:spacing w:after="0" w:line="240" w:lineRule="auto"/>
              <w:jc w:val="center"/>
              <w:rPr>
                <w:rFonts w:asciiTheme="majorHAnsi" w:hAnsiTheme="majorHAnsi" w:cs="Georgia"/>
                <w:b/>
                <w:color w:val="231F20"/>
                <w:lang w:eastAsia="id-ID"/>
              </w:rPr>
            </w:pPr>
            <w:r>
              <w:rPr>
                <w:rFonts w:asciiTheme="majorHAnsi" w:hAnsiTheme="majorHAnsi" w:cs="Georgia"/>
                <w:b/>
                <w:color w:val="231F20"/>
                <w:lang w:eastAsia="id-ID"/>
              </w:rPr>
              <w:t>2014</w:t>
            </w:r>
          </w:p>
        </w:tc>
        <w:tc>
          <w:tcPr>
            <w:tcW w:w="1318" w:type="dxa"/>
            <w:shd w:val="clear" w:color="auto" w:fill="D9D9D9" w:themeFill="background1" w:themeFillShade="D9"/>
            <w:vAlign w:val="center"/>
          </w:tcPr>
          <w:p w:rsidR="00F91816" w:rsidRDefault="00F91816" w:rsidP="00F91816">
            <w:pPr>
              <w:autoSpaceDE w:val="0"/>
              <w:autoSpaceDN w:val="0"/>
              <w:adjustRightInd w:val="0"/>
              <w:spacing w:after="0" w:line="240" w:lineRule="auto"/>
              <w:jc w:val="center"/>
              <w:rPr>
                <w:rFonts w:asciiTheme="majorHAnsi" w:hAnsiTheme="majorHAnsi" w:cs="Georgia"/>
                <w:b/>
                <w:color w:val="231F20"/>
                <w:lang w:eastAsia="id-ID"/>
              </w:rPr>
            </w:pPr>
            <w:r>
              <w:rPr>
                <w:rFonts w:asciiTheme="majorHAnsi" w:hAnsiTheme="majorHAnsi" w:cs="Georgia"/>
                <w:b/>
                <w:color w:val="231F20"/>
                <w:lang w:eastAsia="id-ID"/>
              </w:rPr>
              <w:t>2015</w:t>
            </w:r>
          </w:p>
        </w:tc>
        <w:tc>
          <w:tcPr>
            <w:tcW w:w="1318" w:type="dxa"/>
            <w:shd w:val="clear" w:color="auto" w:fill="D9D9D9" w:themeFill="background1" w:themeFillShade="D9"/>
            <w:vAlign w:val="center"/>
          </w:tcPr>
          <w:p w:rsidR="00F91816" w:rsidRDefault="00F91816" w:rsidP="00F91816">
            <w:pPr>
              <w:autoSpaceDE w:val="0"/>
              <w:autoSpaceDN w:val="0"/>
              <w:adjustRightInd w:val="0"/>
              <w:spacing w:after="0" w:line="240" w:lineRule="auto"/>
              <w:jc w:val="center"/>
              <w:rPr>
                <w:rFonts w:asciiTheme="majorHAnsi" w:hAnsiTheme="majorHAnsi" w:cs="Georgia"/>
                <w:b/>
                <w:color w:val="231F20"/>
                <w:lang w:eastAsia="id-ID"/>
              </w:rPr>
            </w:pPr>
            <w:r>
              <w:rPr>
                <w:rFonts w:asciiTheme="majorHAnsi" w:hAnsiTheme="majorHAnsi" w:cs="Georgia"/>
                <w:b/>
                <w:color w:val="231F20"/>
                <w:lang w:eastAsia="id-ID"/>
              </w:rPr>
              <w:t>2016</w:t>
            </w:r>
          </w:p>
        </w:tc>
      </w:tr>
      <w:tr w:rsidR="00F91816" w:rsidRPr="004935A5" w:rsidTr="00F91816">
        <w:trPr>
          <w:jc w:val="center"/>
        </w:trPr>
        <w:tc>
          <w:tcPr>
            <w:tcW w:w="604" w:type="dxa"/>
            <w:vMerge/>
            <w:shd w:val="clear" w:color="auto" w:fill="D9D9D9" w:themeFill="background1" w:themeFillShade="D9"/>
            <w:vAlign w:val="center"/>
          </w:tcPr>
          <w:p w:rsidR="00F91816" w:rsidRPr="004935A5" w:rsidRDefault="00F91816" w:rsidP="00F91816">
            <w:pPr>
              <w:autoSpaceDE w:val="0"/>
              <w:autoSpaceDN w:val="0"/>
              <w:adjustRightInd w:val="0"/>
              <w:spacing w:after="0" w:line="240" w:lineRule="auto"/>
              <w:jc w:val="center"/>
              <w:rPr>
                <w:rFonts w:asciiTheme="majorHAnsi" w:hAnsiTheme="majorHAnsi" w:cs="Georgia"/>
                <w:b/>
                <w:color w:val="231F20"/>
                <w:lang w:eastAsia="id-ID"/>
              </w:rPr>
            </w:pPr>
          </w:p>
        </w:tc>
        <w:tc>
          <w:tcPr>
            <w:tcW w:w="4515" w:type="dxa"/>
            <w:vMerge/>
            <w:shd w:val="clear" w:color="auto" w:fill="D9D9D9" w:themeFill="background1" w:themeFillShade="D9"/>
            <w:vAlign w:val="center"/>
          </w:tcPr>
          <w:p w:rsidR="00F91816" w:rsidRPr="004935A5" w:rsidRDefault="00F91816" w:rsidP="00F91816">
            <w:pPr>
              <w:autoSpaceDE w:val="0"/>
              <w:autoSpaceDN w:val="0"/>
              <w:adjustRightInd w:val="0"/>
              <w:spacing w:after="0" w:line="240" w:lineRule="auto"/>
              <w:jc w:val="center"/>
              <w:rPr>
                <w:rFonts w:asciiTheme="majorHAnsi" w:hAnsiTheme="majorHAnsi" w:cs="Georgia"/>
                <w:b/>
                <w:color w:val="231F20"/>
                <w:lang w:eastAsia="id-ID"/>
              </w:rPr>
            </w:pPr>
          </w:p>
        </w:tc>
        <w:tc>
          <w:tcPr>
            <w:tcW w:w="1318" w:type="dxa"/>
            <w:vMerge/>
            <w:shd w:val="clear" w:color="auto" w:fill="D9D9D9" w:themeFill="background1" w:themeFillShade="D9"/>
            <w:vAlign w:val="center"/>
          </w:tcPr>
          <w:p w:rsidR="00F91816" w:rsidRPr="004935A5" w:rsidRDefault="00F91816" w:rsidP="00F91816">
            <w:pPr>
              <w:autoSpaceDE w:val="0"/>
              <w:autoSpaceDN w:val="0"/>
              <w:adjustRightInd w:val="0"/>
              <w:spacing w:after="0" w:line="240" w:lineRule="auto"/>
              <w:jc w:val="center"/>
              <w:rPr>
                <w:rFonts w:asciiTheme="majorHAnsi" w:hAnsiTheme="majorHAnsi" w:cs="Georgia"/>
                <w:b/>
                <w:color w:val="231F20"/>
                <w:lang w:eastAsia="id-ID"/>
              </w:rPr>
            </w:pPr>
          </w:p>
        </w:tc>
        <w:tc>
          <w:tcPr>
            <w:tcW w:w="1318" w:type="dxa"/>
            <w:shd w:val="clear" w:color="auto" w:fill="D9D9D9" w:themeFill="background1" w:themeFillShade="D9"/>
            <w:vAlign w:val="center"/>
          </w:tcPr>
          <w:p w:rsidR="00F91816" w:rsidRPr="004935A5" w:rsidRDefault="00F91816" w:rsidP="00F91816">
            <w:pPr>
              <w:autoSpaceDE w:val="0"/>
              <w:autoSpaceDN w:val="0"/>
              <w:adjustRightInd w:val="0"/>
              <w:spacing w:after="0" w:line="240" w:lineRule="auto"/>
              <w:jc w:val="center"/>
              <w:rPr>
                <w:rFonts w:asciiTheme="majorHAnsi" w:hAnsiTheme="majorHAnsi" w:cs="Georgia"/>
                <w:b/>
                <w:color w:val="231F20"/>
                <w:lang w:eastAsia="id-ID"/>
              </w:rPr>
            </w:pPr>
            <w:r>
              <w:rPr>
                <w:rFonts w:asciiTheme="majorHAnsi" w:hAnsiTheme="majorHAnsi" w:cs="Georgia"/>
                <w:b/>
                <w:color w:val="231F20"/>
                <w:lang w:eastAsia="id-ID"/>
              </w:rPr>
              <w:t>APBNP</w:t>
            </w:r>
          </w:p>
        </w:tc>
        <w:tc>
          <w:tcPr>
            <w:tcW w:w="1318" w:type="dxa"/>
            <w:shd w:val="clear" w:color="auto" w:fill="D9D9D9" w:themeFill="background1" w:themeFillShade="D9"/>
            <w:vAlign w:val="center"/>
          </w:tcPr>
          <w:p w:rsidR="00F91816" w:rsidRPr="004935A5" w:rsidRDefault="00F91816" w:rsidP="00F91816">
            <w:pPr>
              <w:autoSpaceDE w:val="0"/>
              <w:autoSpaceDN w:val="0"/>
              <w:adjustRightInd w:val="0"/>
              <w:spacing w:after="0" w:line="240" w:lineRule="auto"/>
              <w:jc w:val="center"/>
              <w:rPr>
                <w:rFonts w:asciiTheme="majorHAnsi" w:hAnsiTheme="majorHAnsi" w:cs="Georgia"/>
                <w:b/>
                <w:color w:val="231F20"/>
                <w:lang w:eastAsia="id-ID"/>
              </w:rPr>
            </w:pPr>
            <w:r>
              <w:rPr>
                <w:rFonts w:asciiTheme="majorHAnsi" w:hAnsiTheme="majorHAnsi" w:cs="Georgia"/>
                <w:b/>
                <w:color w:val="231F20"/>
                <w:lang w:eastAsia="id-ID"/>
              </w:rPr>
              <w:t>RAPBN</w:t>
            </w:r>
          </w:p>
        </w:tc>
      </w:tr>
      <w:tr w:rsidR="004935A5" w:rsidRPr="004935A5" w:rsidTr="00F93334">
        <w:trPr>
          <w:trHeight w:val="340"/>
          <w:jc w:val="center"/>
        </w:trPr>
        <w:tc>
          <w:tcPr>
            <w:tcW w:w="604" w:type="dxa"/>
            <w:vAlign w:val="center"/>
          </w:tcPr>
          <w:p w:rsidR="004935A5" w:rsidRPr="004935A5" w:rsidRDefault="004935A5" w:rsidP="00F91816">
            <w:pPr>
              <w:autoSpaceDE w:val="0"/>
              <w:autoSpaceDN w:val="0"/>
              <w:adjustRightInd w:val="0"/>
              <w:spacing w:after="0" w:line="240" w:lineRule="auto"/>
              <w:jc w:val="center"/>
              <w:rPr>
                <w:rFonts w:asciiTheme="majorHAnsi" w:hAnsiTheme="majorHAnsi" w:cs="Georgia"/>
                <w:color w:val="231F20"/>
                <w:lang w:eastAsia="id-ID"/>
              </w:rPr>
            </w:pPr>
            <w:r>
              <w:rPr>
                <w:rFonts w:asciiTheme="majorHAnsi" w:hAnsiTheme="majorHAnsi" w:cs="Georgia"/>
                <w:color w:val="231F20"/>
                <w:lang w:eastAsia="id-ID"/>
              </w:rPr>
              <w:t>1.</w:t>
            </w:r>
          </w:p>
        </w:tc>
        <w:tc>
          <w:tcPr>
            <w:tcW w:w="4515" w:type="dxa"/>
            <w:vAlign w:val="center"/>
          </w:tcPr>
          <w:p w:rsidR="004935A5" w:rsidRPr="004935A5" w:rsidRDefault="004935A5" w:rsidP="00F91816">
            <w:pPr>
              <w:autoSpaceDE w:val="0"/>
              <w:autoSpaceDN w:val="0"/>
              <w:adjustRightInd w:val="0"/>
              <w:spacing w:after="0" w:line="240" w:lineRule="auto"/>
              <w:rPr>
                <w:rFonts w:asciiTheme="majorHAnsi" w:hAnsiTheme="majorHAnsi" w:cs="Georgia"/>
                <w:color w:val="231F20"/>
                <w:lang w:eastAsia="id-ID"/>
              </w:rPr>
            </w:pPr>
            <w:r>
              <w:rPr>
                <w:rFonts w:asciiTheme="majorHAnsi" w:hAnsiTheme="majorHAnsi" w:cs="Georgia"/>
                <w:color w:val="231F20"/>
                <w:lang w:eastAsia="id-ID"/>
              </w:rPr>
              <w:t>Pertumbuhan ekonomi (%)</w:t>
            </w:r>
          </w:p>
        </w:tc>
        <w:tc>
          <w:tcPr>
            <w:tcW w:w="1318" w:type="dxa"/>
            <w:vAlign w:val="center"/>
          </w:tcPr>
          <w:p w:rsidR="004935A5" w:rsidRPr="004935A5" w:rsidRDefault="004935A5" w:rsidP="00F91816">
            <w:pPr>
              <w:autoSpaceDE w:val="0"/>
              <w:autoSpaceDN w:val="0"/>
              <w:adjustRightInd w:val="0"/>
              <w:spacing w:after="0" w:line="240" w:lineRule="auto"/>
              <w:jc w:val="center"/>
              <w:rPr>
                <w:rFonts w:asciiTheme="majorHAnsi" w:hAnsiTheme="majorHAnsi" w:cs="Georgia"/>
                <w:color w:val="231F20"/>
                <w:lang w:eastAsia="id-ID"/>
              </w:rPr>
            </w:pPr>
            <w:r>
              <w:rPr>
                <w:rFonts w:asciiTheme="majorHAnsi" w:hAnsiTheme="majorHAnsi" w:cs="Georgia"/>
                <w:color w:val="231F20"/>
                <w:lang w:eastAsia="id-ID"/>
              </w:rPr>
              <w:t>5,1</w:t>
            </w:r>
          </w:p>
        </w:tc>
        <w:tc>
          <w:tcPr>
            <w:tcW w:w="1318" w:type="dxa"/>
            <w:vAlign w:val="center"/>
          </w:tcPr>
          <w:p w:rsidR="004935A5" w:rsidRPr="004935A5" w:rsidRDefault="004935A5" w:rsidP="00F91816">
            <w:pPr>
              <w:autoSpaceDE w:val="0"/>
              <w:autoSpaceDN w:val="0"/>
              <w:adjustRightInd w:val="0"/>
              <w:spacing w:after="0" w:line="240" w:lineRule="auto"/>
              <w:jc w:val="center"/>
              <w:rPr>
                <w:rFonts w:asciiTheme="majorHAnsi" w:hAnsiTheme="majorHAnsi" w:cs="Georgia"/>
                <w:color w:val="231F20"/>
                <w:lang w:eastAsia="id-ID"/>
              </w:rPr>
            </w:pPr>
            <w:r>
              <w:rPr>
                <w:rFonts w:asciiTheme="majorHAnsi" w:hAnsiTheme="majorHAnsi" w:cs="Georgia"/>
                <w:color w:val="231F20"/>
                <w:lang w:eastAsia="id-ID"/>
              </w:rPr>
              <w:t>5,7</w:t>
            </w:r>
          </w:p>
        </w:tc>
        <w:tc>
          <w:tcPr>
            <w:tcW w:w="1318" w:type="dxa"/>
            <w:vAlign w:val="center"/>
          </w:tcPr>
          <w:p w:rsidR="004935A5" w:rsidRPr="004935A5" w:rsidRDefault="00F91816" w:rsidP="00F91816">
            <w:pPr>
              <w:autoSpaceDE w:val="0"/>
              <w:autoSpaceDN w:val="0"/>
              <w:adjustRightInd w:val="0"/>
              <w:spacing w:after="0" w:line="240" w:lineRule="auto"/>
              <w:jc w:val="center"/>
              <w:rPr>
                <w:rFonts w:asciiTheme="majorHAnsi" w:hAnsiTheme="majorHAnsi" w:cs="Georgia"/>
                <w:color w:val="231F20"/>
                <w:lang w:eastAsia="id-ID"/>
              </w:rPr>
            </w:pPr>
            <w:r>
              <w:rPr>
                <w:rFonts w:asciiTheme="majorHAnsi" w:hAnsiTheme="majorHAnsi" w:cs="Georgia"/>
                <w:color w:val="231F20"/>
                <w:lang w:eastAsia="id-ID"/>
              </w:rPr>
              <w:t>5,5</w:t>
            </w:r>
          </w:p>
        </w:tc>
      </w:tr>
      <w:tr w:rsidR="004935A5" w:rsidRPr="004935A5" w:rsidTr="00F93334">
        <w:trPr>
          <w:trHeight w:val="340"/>
          <w:jc w:val="center"/>
        </w:trPr>
        <w:tc>
          <w:tcPr>
            <w:tcW w:w="604" w:type="dxa"/>
            <w:vAlign w:val="center"/>
          </w:tcPr>
          <w:p w:rsidR="004935A5" w:rsidRPr="004935A5" w:rsidRDefault="004935A5" w:rsidP="00F91816">
            <w:pPr>
              <w:autoSpaceDE w:val="0"/>
              <w:autoSpaceDN w:val="0"/>
              <w:adjustRightInd w:val="0"/>
              <w:spacing w:after="0" w:line="240" w:lineRule="auto"/>
              <w:jc w:val="center"/>
              <w:rPr>
                <w:rFonts w:asciiTheme="majorHAnsi" w:hAnsiTheme="majorHAnsi" w:cs="Georgia"/>
                <w:color w:val="231F20"/>
                <w:lang w:eastAsia="id-ID"/>
              </w:rPr>
            </w:pPr>
            <w:r>
              <w:rPr>
                <w:rFonts w:asciiTheme="majorHAnsi" w:hAnsiTheme="majorHAnsi" w:cs="Georgia"/>
                <w:color w:val="231F20"/>
                <w:lang w:eastAsia="id-ID"/>
              </w:rPr>
              <w:t>2.</w:t>
            </w:r>
          </w:p>
        </w:tc>
        <w:tc>
          <w:tcPr>
            <w:tcW w:w="4515" w:type="dxa"/>
            <w:vAlign w:val="center"/>
          </w:tcPr>
          <w:p w:rsidR="004935A5" w:rsidRPr="004935A5" w:rsidRDefault="004935A5" w:rsidP="00F91816">
            <w:pPr>
              <w:autoSpaceDE w:val="0"/>
              <w:autoSpaceDN w:val="0"/>
              <w:adjustRightInd w:val="0"/>
              <w:spacing w:after="0" w:line="240" w:lineRule="auto"/>
              <w:rPr>
                <w:rFonts w:asciiTheme="majorHAnsi" w:hAnsiTheme="majorHAnsi" w:cs="Georgia"/>
                <w:color w:val="231F20"/>
                <w:lang w:eastAsia="id-ID"/>
              </w:rPr>
            </w:pPr>
            <w:r>
              <w:rPr>
                <w:rFonts w:asciiTheme="majorHAnsi" w:hAnsiTheme="majorHAnsi" w:cs="Georgia"/>
                <w:color w:val="231F20"/>
                <w:lang w:eastAsia="id-ID"/>
              </w:rPr>
              <w:t>Inflasi (%)</w:t>
            </w:r>
          </w:p>
        </w:tc>
        <w:tc>
          <w:tcPr>
            <w:tcW w:w="1318" w:type="dxa"/>
            <w:vAlign w:val="center"/>
          </w:tcPr>
          <w:p w:rsidR="004935A5" w:rsidRPr="004935A5" w:rsidRDefault="004935A5" w:rsidP="00F91816">
            <w:pPr>
              <w:autoSpaceDE w:val="0"/>
              <w:autoSpaceDN w:val="0"/>
              <w:adjustRightInd w:val="0"/>
              <w:spacing w:after="0" w:line="240" w:lineRule="auto"/>
              <w:jc w:val="center"/>
              <w:rPr>
                <w:rFonts w:asciiTheme="majorHAnsi" w:hAnsiTheme="majorHAnsi" w:cs="Georgia"/>
                <w:color w:val="231F20"/>
                <w:lang w:eastAsia="id-ID"/>
              </w:rPr>
            </w:pPr>
            <w:r>
              <w:rPr>
                <w:rFonts w:asciiTheme="majorHAnsi" w:hAnsiTheme="majorHAnsi" w:cs="Georgia"/>
                <w:color w:val="231F20"/>
                <w:lang w:eastAsia="id-ID"/>
              </w:rPr>
              <w:t>8,36</w:t>
            </w:r>
          </w:p>
        </w:tc>
        <w:tc>
          <w:tcPr>
            <w:tcW w:w="1318" w:type="dxa"/>
            <w:vAlign w:val="center"/>
          </w:tcPr>
          <w:p w:rsidR="004935A5" w:rsidRPr="004935A5" w:rsidRDefault="004935A5" w:rsidP="00F91816">
            <w:pPr>
              <w:autoSpaceDE w:val="0"/>
              <w:autoSpaceDN w:val="0"/>
              <w:adjustRightInd w:val="0"/>
              <w:spacing w:after="0" w:line="240" w:lineRule="auto"/>
              <w:jc w:val="center"/>
              <w:rPr>
                <w:rFonts w:asciiTheme="majorHAnsi" w:hAnsiTheme="majorHAnsi" w:cs="Georgia"/>
                <w:color w:val="231F20"/>
                <w:lang w:eastAsia="id-ID"/>
              </w:rPr>
            </w:pPr>
            <w:r>
              <w:rPr>
                <w:rFonts w:asciiTheme="majorHAnsi" w:hAnsiTheme="majorHAnsi" w:cs="Georgia"/>
                <w:color w:val="231F20"/>
                <w:lang w:eastAsia="id-ID"/>
              </w:rPr>
              <w:t>5,00</w:t>
            </w:r>
          </w:p>
        </w:tc>
        <w:tc>
          <w:tcPr>
            <w:tcW w:w="1318" w:type="dxa"/>
            <w:vAlign w:val="center"/>
          </w:tcPr>
          <w:p w:rsidR="004935A5" w:rsidRPr="004935A5" w:rsidRDefault="00F91816" w:rsidP="00F91816">
            <w:pPr>
              <w:autoSpaceDE w:val="0"/>
              <w:autoSpaceDN w:val="0"/>
              <w:adjustRightInd w:val="0"/>
              <w:spacing w:after="0" w:line="240" w:lineRule="auto"/>
              <w:jc w:val="center"/>
              <w:rPr>
                <w:rFonts w:asciiTheme="majorHAnsi" w:hAnsiTheme="majorHAnsi" w:cs="Georgia"/>
                <w:color w:val="231F20"/>
                <w:lang w:eastAsia="id-ID"/>
              </w:rPr>
            </w:pPr>
            <w:r>
              <w:rPr>
                <w:rFonts w:asciiTheme="majorHAnsi" w:hAnsiTheme="majorHAnsi" w:cs="Georgia"/>
                <w:color w:val="231F20"/>
                <w:lang w:eastAsia="id-ID"/>
              </w:rPr>
              <w:t>4,70</w:t>
            </w:r>
          </w:p>
        </w:tc>
      </w:tr>
      <w:tr w:rsidR="004935A5" w:rsidRPr="004935A5" w:rsidTr="00F93334">
        <w:trPr>
          <w:trHeight w:val="340"/>
          <w:jc w:val="center"/>
        </w:trPr>
        <w:tc>
          <w:tcPr>
            <w:tcW w:w="604" w:type="dxa"/>
            <w:vAlign w:val="center"/>
          </w:tcPr>
          <w:p w:rsidR="004935A5" w:rsidRPr="004935A5" w:rsidRDefault="004935A5" w:rsidP="00F91816">
            <w:pPr>
              <w:autoSpaceDE w:val="0"/>
              <w:autoSpaceDN w:val="0"/>
              <w:adjustRightInd w:val="0"/>
              <w:spacing w:after="0" w:line="240" w:lineRule="auto"/>
              <w:jc w:val="center"/>
              <w:rPr>
                <w:rFonts w:asciiTheme="majorHAnsi" w:hAnsiTheme="majorHAnsi" w:cs="Georgia"/>
                <w:color w:val="231F20"/>
                <w:lang w:eastAsia="id-ID"/>
              </w:rPr>
            </w:pPr>
            <w:r>
              <w:rPr>
                <w:rFonts w:asciiTheme="majorHAnsi" w:hAnsiTheme="majorHAnsi" w:cs="Georgia"/>
                <w:color w:val="231F20"/>
                <w:lang w:eastAsia="id-ID"/>
              </w:rPr>
              <w:t>3.</w:t>
            </w:r>
          </w:p>
        </w:tc>
        <w:tc>
          <w:tcPr>
            <w:tcW w:w="4515" w:type="dxa"/>
            <w:vAlign w:val="center"/>
          </w:tcPr>
          <w:p w:rsidR="004935A5" w:rsidRPr="004935A5" w:rsidRDefault="004935A5" w:rsidP="00F91816">
            <w:pPr>
              <w:autoSpaceDE w:val="0"/>
              <w:autoSpaceDN w:val="0"/>
              <w:adjustRightInd w:val="0"/>
              <w:spacing w:after="0" w:line="240" w:lineRule="auto"/>
              <w:rPr>
                <w:rFonts w:asciiTheme="majorHAnsi" w:hAnsiTheme="majorHAnsi" w:cs="Georgia"/>
                <w:color w:val="231F20"/>
                <w:lang w:eastAsia="id-ID"/>
              </w:rPr>
            </w:pPr>
            <w:r>
              <w:rPr>
                <w:rFonts w:asciiTheme="majorHAnsi" w:hAnsiTheme="majorHAnsi" w:cs="Georgia"/>
                <w:color w:val="231F20"/>
                <w:lang w:eastAsia="id-ID"/>
              </w:rPr>
              <w:t>Nilai tukar rupiah (Rp/US$)</w:t>
            </w:r>
          </w:p>
        </w:tc>
        <w:tc>
          <w:tcPr>
            <w:tcW w:w="1318" w:type="dxa"/>
            <w:vAlign w:val="center"/>
          </w:tcPr>
          <w:p w:rsidR="004935A5" w:rsidRPr="004935A5" w:rsidRDefault="004935A5" w:rsidP="00F91816">
            <w:pPr>
              <w:autoSpaceDE w:val="0"/>
              <w:autoSpaceDN w:val="0"/>
              <w:adjustRightInd w:val="0"/>
              <w:spacing w:after="0" w:line="240" w:lineRule="auto"/>
              <w:jc w:val="center"/>
              <w:rPr>
                <w:rFonts w:asciiTheme="majorHAnsi" w:hAnsiTheme="majorHAnsi" w:cs="Georgia"/>
                <w:color w:val="231F20"/>
                <w:lang w:eastAsia="id-ID"/>
              </w:rPr>
            </w:pPr>
            <w:r>
              <w:rPr>
                <w:rFonts w:asciiTheme="majorHAnsi" w:hAnsiTheme="majorHAnsi" w:cs="Georgia"/>
                <w:color w:val="231F20"/>
                <w:lang w:eastAsia="id-ID"/>
              </w:rPr>
              <w:t>11.878</w:t>
            </w:r>
          </w:p>
        </w:tc>
        <w:tc>
          <w:tcPr>
            <w:tcW w:w="1318" w:type="dxa"/>
            <w:vAlign w:val="center"/>
          </w:tcPr>
          <w:p w:rsidR="004935A5" w:rsidRPr="004935A5" w:rsidRDefault="004935A5" w:rsidP="00F91816">
            <w:pPr>
              <w:autoSpaceDE w:val="0"/>
              <w:autoSpaceDN w:val="0"/>
              <w:adjustRightInd w:val="0"/>
              <w:spacing w:after="0" w:line="240" w:lineRule="auto"/>
              <w:jc w:val="center"/>
              <w:rPr>
                <w:rFonts w:asciiTheme="majorHAnsi" w:hAnsiTheme="majorHAnsi" w:cs="Georgia"/>
                <w:color w:val="231F20"/>
                <w:lang w:eastAsia="id-ID"/>
              </w:rPr>
            </w:pPr>
            <w:r>
              <w:rPr>
                <w:rFonts w:asciiTheme="majorHAnsi" w:hAnsiTheme="majorHAnsi" w:cs="Georgia"/>
                <w:color w:val="231F20"/>
                <w:lang w:eastAsia="id-ID"/>
              </w:rPr>
              <w:t>12.500</w:t>
            </w:r>
          </w:p>
        </w:tc>
        <w:tc>
          <w:tcPr>
            <w:tcW w:w="1318" w:type="dxa"/>
            <w:vAlign w:val="center"/>
          </w:tcPr>
          <w:p w:rsidR="004935A5" w:rsidRPr="004935A5" w:rsidRDefault="00F91816" w:rsidP="00F91816">
            <w:pPr>
              <w:autoSpaceDE w:val="0"/>
              <w:autoSpaceDN w:val="0"/>
              <w:adjustRightInd w:val="0"/>
              <w:spacing w:after="0" w:line="240" w:lineRule="auto"/>
              <w:jc w:val="center"/>
              <w:rPr>
                <w:rFonts w:asciiTheme="majorHAnsi" w:hAnsiTheme="majorHAnsi" w:cs="Georgia"/>
                <w:color w:val="231F20"/>
                <w:lang w:eastAsia="id-ID"/>
              </w:rPr>
            </w:pPr>
            <w:r>
              <w:rPr>
                <w:rFonts w:asciiTheme="majorHAnsi" w:hAnsiTheme="majorHAnsi" w:cs="Georgia"/>
                <w:color w:val="231F20"/>
                <w:lang w:eastAsia="id-ID"/>
              </w:rPr>
              <w:t>13.400</w:t>
            </w:r>
          </w:p>
        </w:tc>
      </w:tr>
      <w:tr w:rsidR="004935A5" w:rsidRPr="004935A5" w:rsidTr="00F93334">
        <w:trPr>
          <w:trHeight w:val="340"/>
          <w:jc w:val="center"/>
        </w:trPr>
        <w:tc>
          <w:tcPr>
            <w:tcW w:w="604" w:type="dxa"/>
            <w:vAlign w:val="center"/>
          </w:tcPr>
          <w:p w:rsidR="004935A5" w:rsidRPr="004935A5" w:rsidRDefault="004935A5" w:rsidP="00F91816">
            <w:pPr>
              <w:autoSpaceDE w:val="0"/>
              <w:autoSpaceDN w:val="0"/>
              <w:adjustRightInd w:val="0"/>
              <w:spacing w:after="0" w:line="240" w:lineRule="auto"/>
              <w:jc w:val="center"/>
              <w:rPr>
                <w:rFonts w:asciiTheme="majorHAnsi" w:hAnsiTheme="majorHAnsi" w:cs="Georgia"/>
                <w:color w:val="231F20"/>
                <w:lang w:eastAsia="id-ID"/>
              </w:rPr>
            </w:pPr>
            <w:r>
              <w:rPr>
                <w:rFonts w:asciiTheme="majorHAnsi" w:hAnsiTheme="majorHAnsi" w:cs="Georgia"/>
                <w:color w:val="231F20"/>
                <w:lang w:eastAsia="id-ID"/>
              </w:rPr>
              <w:t>4.</w:t>
            </w:r>
          </w:p>
        </w:tc>
        <w:tc>
          <w:tcPr>
            <w:tcW w:w="4515" w:type="dxa"/>
            <w:vAlign w:val="center"/>
          </w:tcPr>
          <w:p w:rsidR="004935A5" w:rsidRPr="004935A5" w:rsidRDefault="004935A5" w:rsidP="00F91816">
            <w:pPr>
              <w:autoSpaceDE w:val="0"/>
              <w:autoSpaceDN w:val="0"/>
              <w:adjustRightInd w:val="0"/>
              <w:spacing w:after="0" w:line="240" w:lineRule="auto"/>
              <w:rPr>
                <w:rFonts w:asciiTheme="majorHAnsi" w:hAnsiTheme="majorHAnsi" w:cs="Georgia"/>
                <w:color w:val="231F20"/>
                <w:lang w:eastAsia="id-ID"/>
              </w:rPr>
            </w:pPr>
            <w:r>
              <w:rPr>
                <w:rFonts w:asciiTheme="majorHAnsi" w:hAnsiTheme="majorHAnsi" w:cs="Georgia"/>
                <w:color w:val="231F20"/>
                <w:lang w:eastAsia="id-ID"/>
              </w:rPr>
              <w:t>Suku bunga SPN 3 bulan (%)</w:t>
            </w:r>
          </w:p>
        </w:tc>
        <w:tc>
          <w:tcPr>
            <w:tcW w:w="1318" w:type="dxa"/>
            <w:vAlign w:val="center"/>
          </w:tcPr>
          <w:p w:rsidR="004935A5" w:rsidRPr="004935A5" w:rsidRDefault="004935A5" w:rsidP="00F91816">
            <w:pPr>
              <w:autoSpaceDE w:val="0"/>
              <w:autoSpaceDN w:val="0"/>
              <w:adjustRightInd w:val="0"/>
              <w:spacing w:after="0" w:line="240" w:lineRule="auto"/>
              <w:jc w:val="center"/>
              <w:rPr>
                <w:rFonts w:asciiTheme="majorHAnsi" w:hAnsiTheme="majorHAnsi" w:cs="Georgia"/>
                <w:color w:val="231F20"/>
                <w:lang w:eastAsia="id-ID"/>
              </w:rPr>
            </w:pPr>
            <w:r>
              <w:rPr>
                <w:rFonts w:asciiTheme="majorHAnsi" w:hAnsiTheme="majorHAnsi" w:cs="Georgia"/>
                <w:color w:val="231F20"/>
                <w:lang w:eastAsia="id-ID"/>
              </w:rPr>
              <w:t>5,83</w:t>
            </w:r>
          </w:p>
        </w:tc>
        <w:tc>
          <w:tcPr>
            <w:tcW w:w="1318" w:type="dxa"/>
            <w:vAlign w:val="center"/>
          </w:tcPr>
          <w:p w:rsidR="004935A5" w:rsidRPr="004935A5" w:rsidRDefault="004935A5" w:rsidP="00F91816">
            <w:pPr>
              <w:autoSpaceDE w:val="0"/>
              <w:autoSpaceDN w:val="0"/>
              <w:adjustRightInd w:val="0"/>
              <w:spacing w:after="0" w:line="240" w:lineRule="auto"/>
              <w:jc w:val="center"/>
              <w:rPr>
                <w:rFonts w:asciiTheme="majorHAnsi" w:hAnsiTheme="majorHAnsi" w:cs="Georgia"/>
                <w:color w:val="231F20"/>
                <w:lang w:eastAsia="id-ID"/>
              </w:rPr>
            </w:pPr>
            <w:r>
              <w:rPr>
                <w:rFonts w:asciiTheme="majorHAnsi" w:hAnsiTheme="majorHAnsi" w:cs="Georgia"/>
                <w:color w:val="231F20"/>
                <w:lang w:eastAsia="id-ID"/>
              </w:rPr>
              <w:t>6,20</w:t>
            </w:r>
          </w:p>
        </w:tc>
        <w:tc>
          <w:tcPr>
            <w:tcW w:w="1318" w:type="dxa"/>
            <w:vAlign w:val="center"/>
          </w:tcPr>
          <w:p w:rsidR="004935A5" w:rsidRPr="004935A5" w:rsidRDefault="00F91816" w:rsidP="00F91816">
            <w:pPr>
              <w:autoSpaceDE w:val="0"/>
              <w:autoSpaceDN w:val="0"/>
              <w:adjustRightInd w:val="0"/>
              <w:spacing w:after="0" w:line="240" w:lineRule="auto"/>
              <w:jc w:val="center"/>
              <w:rPr>
                <w:rFonts w:asciiTheme="majorHAnsi" w:hAnsiTheme="majorHAnsi" w:cs="Georgia"/>
                <w:color w:val="231F20"/>
                <w:lang w:eastAsia="id-ID"/>
              </w:rPr>
            </w:pPr>
            <w:r>
              <w:rPr>
                <w:rFonts w:asciiTheme="majorHAnsi" w:hAnsiTheme="majorHAnsi" w:cs="Georgia"/>
                <w:color w:val="231F20"/>
                <w:lang w:eastAsia="id-ID"/>
              </w:rPr>
              <w:t>5,50</w:t>
            </w:r>
          </w:p>
        </w:tc>
      </w:tr>
      <w:tr w:rsidR="004935A5" w:rsidRPr="004935A5" w:rsidTr="00F93334">
        <w:trPr>
          <w:trHeight w:val="340"/>
          <w:jc w:val="center"/>
        </w:trPr>
        <w:tc>
          <w:tcPr>
            <w:tcW w:w="604" w:type="dxa"/>
            <w:vAlign w:val="center"/>
          </w:tcPr>
          <w:p w:rsidR="004935A5" w:rsidRPr="004935A5" w:rsidRDefault="004935A5" w:rsidP="00F91816">
            <w:pPr>
              <w:autoSpaceDE w:val="0"/>
              <w:autoSpaceDN w:val="0"/>
              <w:adjustRightInd w:val="0"/>
              <w:spacing w:after="0" w:line="240" w:lineRule="auto"/>
              <w:jc w:val="center"/>
              <w:rPr>
                <w:rFonts w:asciiTheme="majorHAnsi" w:hAnsiTheme="majorHAnsi" w:cs="Georgia"/>
                <w:color w:val="231F20"/>
                <w:lang w:eastAsia="id-ID"/>
              </w:rPr>
            </w:pPr>
            <w:r>
              <w:rPr>
                <w:rFonts w:asciiTheme="majorHAnsi" w:hAnsiTheme="majorHAnsi" w:cs="Georgia"/>
                <w:color w:val="231F20"/>
                <w:lang w:eastAsia="id-ID"/>
              </w:rPr>
              <w:t>5.</w:t>
            </w:r>
          </w:p>
        </w:tc>
        <w:tc>
          <w:tcPr>
            <w:tcW w:w="4515" w:type="dxa"/>
            <w:vAlign w:val="center"/>
          </w:tcPr>
          <w:p w:rsidR="004935A5" w:rsidRPr="004935A5" w:rsidRDefault="004935A5" w:rsidP="00F91816">
            <w:pPr>
              <w:autoSpaceDE w:val="0"/>
              <w:autoSpaceDN w:val="0"/>
              <w:adjustRightInd w:val="0"/>
              <w:spacing w:after="0" w:line="240" w:lineRule="auto"/>
              <w:rPr>
                <w:rFonts w:asciiTheme="majorHAnsi" w:hAnsiTheme="majorHAnsi" w:cs="Georgia"/>
                <w:color w:val="231F20"/>
                <w:lang w:eastAsia="id-ID"/>
              </w:rPr>
            </w:pPr>
            <w:r>
              <w:rPr>
                <w:rFonts w:asciiTheme="majorHAnsi" w:hAnsiTheme="majorHAnsi" w:cs="Georgia"/>
                <w:color w:val="231F20"/>
                <w:lang w:eastAsia="id-ID"/>
              </w:rPr>
              <w:t>Harga minyak mentah Indonesia (USD/barel)</w:t>
            </w:r>
          </w:p>
        </w:tc>
        <w:tc>
          <w:tcPr>
            <w:tcW w:w="1318" w:type="dxa"/>
            <w:vAlign w:val="center"/>
          </w:tcPr>
          <w:p w:rsidR="004935A5" w:rsidRPr="004935A5" w:rsidRDefault="004935A5" w:rsidP="00F91816">
            <w:pPr>
              <w:autoSpaceDE w:val="0"/>
              <w:autoSpaceDN w:val="0"/>
              <w:adjustRightInd w:val="0"/>
              <w:spacing w:after="0" w:line="240" w:lineRule="auto"/>
              <w:jc w:val="center"/>
              <w:rPr>
                <w:rFonts w:asciiTheme="majorHAnsi" w:hAnsiTheme="majorHAnsi" w:cs="Georgia"/>
                <w:color w:val="231F20"/>
                <w:lang w:eastAsia="id-ID"/>
              </w:rPr>
            </w:pPr>
            <w:r>
              <w:rPr>
                <w:rFonts w:asciiTheme="majorHAnsi" w:hAnsiTheme="majorHAnsi" w:cs="Georgia"/>
                <w:color w:val="231F20"/>
                <w:lang w:eastAsia="id-ID"/>
              </w:rPr>
              <w:t>97,0</w:t>
            </w:r>
          </w:p>
        </w:tc>
        <w:tc>
          <w:tcPr>
            <w:tcW w:w="1318" w:type="dxa"/>
            <w:vAlign w:val="center"/>
          </w:tcPr>
          <w:p w:rsidR="004935A5" w:rsidRPr="004935A5" w:rsidRDefault="004935A5" w:rsidP="00F91816">
            <w:pPr>
              <w:autoSpaceDE w:val="0"/>
              <w:autoSpaceDN w:val="0"/>
              <w:adjustRightInd w:val="0"/>
              <w:spacing w:after="0" w:line="240" w:lineRule="auto"/>
              <w:jc w:val="center"/>
              <w:rPr>
                <w:rFonts w:asciiTheme="majorHAnsi" w:hAnsiTheme="majorHAnsi" w:cs="Georgia"/>
                <w:color w:val="231F20"/>
                <w:lang w:eastAsia="id-ID"/>
              </w:rPr>
            </w:pPr>
            <w:r>
              <w:rPr>
                <w:rFonts w:asciiTheme="majorHAnsi" w:hAnsiTheme="majorHAnsi" w:cs="Georgia"/>
                <w:color w:val="231F20"/>
                <w:lang w:eastAsia="id-ID"/>
              </w:rPr>
              <w:t>60,0</w:t>
            </w:r>
          </w:p>
        </w:tc>
        <w:tc>
          <w:tcPr>
            <w:tcW w:w="1318" w:type="dxa"/>
            <w:vAlign w:val="center"/>
          </w:tcPr>
          <w:p w:rsidR="004935A5" w:rsidRPr="004935A5" w:rsidRDefault="00F91816" w:rsidP="00F91816">
            <w:pPr>
              <w:autoSpaceDE w:val="0"/>
              <w:autoSpaceDN w:val="0"/>
              <w:adjustRightInd w:val="0"/>
              <w:spacing w:after="0" w:line="240" w:lineRule="auto"/>
              <w:jc w:val="center"/>
              <w:rPr>
                <w:rFonts w:asciiTheme="majorHAnsi" w:hAnsiTheme="majorHAnsi" w:cs="Georgia"/>
                <w:color w:val="231F20"/>
                <w:lang w:eastAsia="id-ID"/>
              </w:rPr>
            </w:pPr>
            <w:r>
              <w:rPr>
                <w:rFonts w:asciiTheme="majorHAnsi" w:hAnsiTheme="majorHAnsi" w:cs="Georgia"/>
                <w:color w:val="231F20"/>
                <w:lang w:eastAsia="id-ID"/>
              </w:rPr>
              <w:t>60,0</w:t>
            </w:r>
          </w:p>
        </w:tc>
      </w:tr>
      <w:tr w:rsidR="004935A5" w:rsidRPr="004935A5" w:rsidTr="00F93334">
        <w:trPr>
          <w:trHeight w:val="340"/>
          <w:jc w:val="center"/>
        </w:trPr>
        <w:tc>
          <w:tcPr>
            <w:tcW w:w="604" w:type="dxa"/>
            <w:vAlign w:val="center"/>
          </w:tcPr>
          <w:p w:rsidR="004935A5" w:rsidRPr="004935A5" w:rsidRDefault="004935A5" w:rsidP="00F91816">
            <w:pPr>
              <w:autoSpaceDE w:val="0"/>
              <w:autoSpaceDN w:val="0"/>
              <w:adjustRightInd w:val="0"/>
              <w:spacing w:after="0" w:line="240" w:lineRule="auto"/>
              <w:jc w:val="center"/>
              <w:rPr>
                <w:rFonts w:asciiTheme="majorHAnsi" w:hAnsiTheme="majorHAnsi" w:cs="Georgia"/>
                <w:color w:val="231F20"/>
                <w:lang w:eastAsia="id-ID"/>
              </w:rPr>
            </w:pPr>
            <w:r>
              <w:rPr>
                <w:rFonts w:asciiTheme="majorHAnsi" w:hAnsiTheme="majorHAnsi" w:cs="Georgia"/>
                <w:color w:val="231F20"/>
                <w:lang w:eastAsia="id-ID"/>
              </w:rPr>
              <w:t>6.</w:t>
            </w:r>
          </w:p>
        </w:tc>
        <w:tc>
          <w:tcPr>
            <w:tcW w:w="4515" w:type="dxa"/>
            <w:vAlign w:val="center"/>
          </w:tcPr>
          <w:p w:rsidR="004935A5" w:rsidRPr="004935A5" w:rsidRDefault="004935A5" w:rsidP="00F91816">
            <w:pPr>
              <w:autoSpaceDE w:val="0"/>
              <w:autoSpaceDN w:val="0"/>
              <w:adjustRightInd w:val="0"/>
              <w:spacing w:after="0" w:line="240" w:lineRule="auto"/>
              <w:rPr>
                <w:rFonts w:asciiTheme="majorHAnsi" w:hAnsiTheme="majorHAnsi" w:cs="Georgia"/>
                <w:color w:val="231F20"/>
                <w:lang w:eastAsia="id-ID"/>
              </w:rPr>
            </w:pPr>
            <w:r>
              <w:rPr>
                <w:rFonts w:asciiTheme="majorHAnsi" w:hAnsiTheme="majorHAnsi" w:cs="Georgia"/>
                <w:color w:val="231F20"/>
                <w:lang w:eastAsia="id-ID"/>
              </w:rPr>
              <w:t>Lifting minyak (ribu barel/hari)</w:t>
            </w:r>
          </w:p>
        </w:tc>
        <w:tc>
          <w:tcPr>
            <w:tcW w:w="1318" w:type="dxa"/>
            <w:vAlign w:val="center"/>
          </w:tcPr>
          <w:p w:rsidR="004935A5" w:rsidRPr="004935A5" w:rsidRDefault="004935A5" w:rsidP="00F91816">
            <w:pPr>
              <w:autoSpaceDE w:val="0"/>
              <w:autoSpaceDN w:val="0"/>
              <w:adjustRightInd w:val="0"/>
              <w:spacing w:after="0" w:line="240" w:lineRule="auto"/>
              <w:jc w:val="center"/>
              <w:rPr>
                <w:rFonts w:asciiTheme="majorHAnsi" w:hAnsiTheme="majorHAnsi" w:cs="Georgia"/>
                <w:color w:val="231F20"/>
                <w:lang w:eastAsia="id-ID"/>
              </w:rPr>
            </w:pPr>
            <w:r>
              <w:rPr>
                <w:rFonts w:asciiTheme="majorHAnsi" w:hAnsiTheme="majorHAnsi" w:cs="Georgia"/>
                <w:color w:val="231F20"/>
                <w:lang w:eastAsia="id-ID"/>
              </w:rPr>
              <w:t>794</w:t>
            </w:r>
          </w:p>
        </w:tc>
        <w:tc>
          <w:tcPr>
            <w:tcW w:w="1318" w:type="dxa"/>
            <w:vAlign w:val="center"/>
          </w:tcPr>
          <w:p w:rsidR="004935A5" w:rsidRPr="004935A5" w:rsidRDefault="00F91816" w:rsidP="00F91816">
            <w:pPr>
              <w:autoSpaceDE w:val="0"/>
              <w:autoSpaceDN w:val="0"/>
              <w:adjustRightInd w:val="0"/>
              <w:spacing w:after="0" w:line="240" w:lineRule="auto"/>
              <w:jc w:val="center"/>
              <w:rPr>
                <w:rFonts w:asciiTheme="majorHAnsi" w:hAnsiTheme="majorHAnsi" w:cs="Georgia"/>
                <w:color w:val="231F20"/>
                <w:lang w:eastAsia="id-ID"/>
              </w:rPr>
            </w:pPr>
            <w:r>
              <w:rPr>
                <w:rFonts w:asciiTheme="majorHAnsi" w:hAnsiTheme="majorHAnsi" w:cs="Georgia"/>
                <w:color w:val="231F20"/>
                <w:lang w:eastAsia="id-ID"/>
              </w:rPr>
              <w:t>825</w:t>
            </w:r>
          </w:p>
        </w:tc>
        <w:tc>
          <w:tcPr>
            <w:tcW w:w="1318" w:type="dxa"/>
            <w:vAlign w:val="center"/>
          </w:tcPr>
          <w:p w:rsidR="004935A5" w:rsidRPr="004935A5" w:rsidRDefault="00F91816" w:rsidP="00F91816">
            <w:pPr>
              <w:autoSpaceDE w:val="0"/>
              <w:autoSpaceDN w:val="0"/>
              <w:adjustRightInd w:val="0"/>
              <w:spacing w:after="0" w:line="240" w:lineRule="auto"/>
              <w:jc w:val="center"/>
              <w:rPr>
                <w:rFonts w:asciiTheme="majorHAnsi" w:hAnsiTheme="majorHAnsi" w:cs="Georgia"/>
                <w:color w:val="231F20"/>
                <w:lang w:eastAsia="id-ID"/>
              </w:rPr>
            </w:pPr>
            <w:r>
              <w:rPr>
                <w:rFonts w:asciiTheme="majorHAnsi" w:hAnsiTheme="majorHAnsi" w:cs="Georgia"/>
                <w:color w:val="231F20"/>
                <w:lang w:eastAsia="id-ID"/>
              </w:rPr>
              <w:t>830</w:t>
            </w:r>
          </w:p>
        </w:tc>
      </w:tr>
      <w:tr w:rsidR="004935A5" w:rsidRPr="004935A5" w:rsidTr="00F93334">
        <w:trPr>
          <w:trHeight w:val="340"/>
          <w:jc w:val="center"/>
        </w:trPr>
        <w:tc>
          <w:tcPr>
            <w:tcW w:w="604" w:type="dxa"/>
            <w:vAlign w:val="center"/>
          </w:tcPr>
          <w:p w:rsidR="004935A5" w:rsidRPr="004935A5" w:rsidRDefault="004935A5" w:rsidP="00F91816">
            <w:pPr>
              <w:autoSpaceDE w:val="0"/>
              <w:autoSpaceDN w:val="0"/>
              <w:adjustRightInd w:val="0"/>
              <w:spacing w:after="0" w:line="240" w:lineRule="auto"/>
              <w:jc w:val="center"/>
              <w:rPr>
                <w:rFonts w:asciiTheme="majorHAnsi" w:hAnsiTheme="majorHAnsi" w:cs="Georgia"/>
                <w:color w:val="231F20"/>
                <w:lang w:eastAsia="id-ID"/>
              </w:rPr>
            </w:pPr>
            <w:r>
              <w:rPr>
                <w:rFonts w:asciiTheme="majorHAnsi" w:hAnsiTheme="majorHAnsi" w:cs="Georgia"/>
                <w:color w:val="231F20"/>
                <w:lang w:eastAsia="id-ID"/>
              </w:rPr>
              <w:t>7.</w:t>
            </w:r>
          </w:p>
        </w:tc>
        <w:tc>
          <w:tcPr>
            <w:tcW w:w="4515" w:type="dxa"/>
            <w:vAlign w:val="center"/>
          </w:tcPr>
          <w:p w:rsidR="004935A5" w:rsidRPr="004935A5" w:rsidRDefault="004935A5" w:rsidP="00F91816">
            <w:pPr>
              <w:autoSpaceDE w:val="0"/>
              <w:autoSpaceDN w:val="0"/>
              <w:adjustRightInd w:val="0"/>
              <w:spacing w:after="0" w:line="240" w:lineRule="auto"/>
              <w:rPr>
                <w:rFonts w:asciiTheme="majorHAnsi" w:hAnsiTheme="majorHAnsi" w:cs="Georgia"/>
                <w:color w:val="231F20"/>
                <w:lang w:eastAsia="id-ID"/>
              </w:rPr>
            </w:pPr>
            <w:r>
              <w:rPr>
                <w:rFonts w:asciiTheme="majorHAnsi" w:hAnsiTheme="majorHAnsi" w:cs="Georgia"/>
                <w:color w:val="231F20"/>
                <w:lang w:eastAsia="id-ID"/>
              </w:rPr>
              <w:t>Lifting gas (ribu barel setara minyak/hari)</w:t>
            </w:r>
          </w:p>
        </w:tc>
        <w:tc>
          <w:tcPr>
            <w:tcW w:w="1318" w:type="dxa"/>
            <w:vAlign w:val="center"/>
          </w:tcPr>
          <w:p w:rsidR="004935A5" w:rsidRPr="004935A5" w:rsidRDefault="004935A5" w:rsidP="00F91816">
            <w:pPr>
              <w:autoSpaceDE w:val="0"/>
              <w:autoSpaceDN w:val="0"/>
              <w:adjustRightInd w:val="0"/>
              <w:spacing w:after="0" w:line="240" w:lineRule="auto"/>
              <w:jc w:val="center"/>
              <w:rPr>
                <w:rFonts w:asciiTheme="majorHAnsi" w:hAnsiTheme="majorHAnsi" w:cs="Georgia"/>
                <w:color w:val="231F20"/>
                <w:lang w:eastAsia="id-ID"/>
              </w:rPr>
            </w:pPr>
            <w:r>
              <w:rPr>
                <w:rFonts w:asciiTheme="majorHAnsi" w:hAnsiTheme="majorHAnsi" w:cs="Georgia"/>
                <w:color w:val="231F20"/>
                <w:lang w:eastAsia="id-ID"/>
              </w:rPr>
              <w:t>1.224</w:t>
            </w:r>
          </w:p>
        </w:tc>
        <w:tc>
          <w:tcPr>
            <w:tcW w:w="1318" w:type="dxa"/>
            <w:vAlign w:val="center"/>
          </w:tcPr>
          <w:p w:rsidR="004935A5" w:rsidRPr="004935A5" w:rsidRDefault="00F91816" w:rsidP="00F91816">
            <w:pPr>
              <w:autoSpaceDE w:val="0"/>
              <w:autoSpaceDN w:val="0"/>
              <w:adjustRightInd w:val="0"/>
              <w:spacing w:after="0" w:line="240" w:lineRule="auto"/>
              <w:jc w:val="center"/>
              <w:rPr>
                <w:rFonts w:asciiTheme="majorHAnsi" w:hAnsiTheme="majorHAnsi" w:cs="Georgia"/>
                <w:color w:val="231F20"/>
                <w:lang w:eastAsia="id-ID"/>
              </w:rPr>
            </w:pPr>
            <w:r>
              <w:rPr>
                <w:rFonts w:asciiTheme="majorHAnsi" w:hAnsiTheme="majorHAnsi" w:cs="Georgia"/>
                <w:color w:val="231F20"/>
                <w:lang w:eastAsia="id-ID"/>
              </w:rPr>
              <w:t>1.221</w:t>
            </w:r>
          </w:p>
        </w:tc>
        <w:tc>
          <w:tcPr>
            <w:tcW w:w="1318" w:type="dxa"/>
            <w:vAlign w:val="center"/>
          </w:tcPr>
          <w:p w:rsidR="004935A5" w:rsidRPr="004935A5" w:rsidRDefault="00F91816" w:rsidP="00F91816">
            <w:pPr>
              <w:autoSpaceDE w:val="0"/>
              <w:autoSpaceDN w:val="0"/>
              <w:adjustRightInd w:val="0"/>
              <w:spacing w:after="0" w:line="240" w:lineRule="auto"/>
              <w:jc w:val="center"/>
              <w:rPr>
                <w:rFonts w:asciiTheme="majorHAnsi" w:hAnsiTheme="majorHAnsi" w:cs="Georgia"/>
                <w:color w:val="231F20"/>
                <w:lang w:eastAsia="id-ID"/>
              </w:rPr>
            </w:pPr>
            <w:r>
              <w:rPr>
                <w:rFonts w:asciiTheme="majorHAnsi" w:hAnsiTheme="majorHAnsi" w:cs="Georgia"/>
                <w:color w:val="231F20"/>
                <w:lang w:eastAsia="id-ID"/>
              </w:rPr>
              <w:t>1.155</w:t>
            </w:r>
          </w:p>
        </w:tc>
      </w:tr>
    </w:tbl>
    <w:p w:rsidR="00DA072D" w:rsidRPr="00DB51A5" w:rsidRDefault="00DA072D" w:rsidP="00DA072D">
      <w:pPr>
        <w:spacing w:after="0" w:line="240" w:lineRule="auto"/>
        <w:jc w:val="both"/>
        <w:rPr>
          <w:rFonts w:asciiTheme="majorHAnsi" w:hAnsiTheme="majorHAnsi" w:cs="Tahoma"/>
          <w:sz w:val="6"/>
          <w:szCs w:val="6"/>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17"/>
        <w:gridCol w:w="283"/>
        <w:gridCol w:w="2977"/>
      </w:tblGrid>
      <w:tr w:rsidR="00DA072D" w:rsidRPr="00BC06B5" w:rsidTr="00DA072D">
        <w:tc>
          <w:tcPr>
            <w:tcW w:w="817" w:type="dxa"/>
          </w:tcPr>
          <w:p w:rsidR="00DA072D" w:rsidRPr="00BC06B5" w:rsidRDefault="00DA072D" w:rsidP="00724413">
            <w:pPr>
              <w:spacing w:after="0" w:line="240" w:lineRule="auto"/>
              <w:ind w:right="-141"/>
              <w:jc w:val="both"/>
              <w:rPr>
                <w:rFonts w:asciiTheme="majorHAnsi" w:hAnsiTheme="majorHAnsi" w:cs="Tahoma"/>
                <w:sz w:val="20"/>
                <w:szCs w:val="20"/>
                <w:lang w:val="id-ID"/>
              </w:rPr>
            </w:pPr>
            <w:r w:rsidRPr="00BC06B5">
              <w:rPr>
                <w:rFonts w:asciiTheme="majorHAnsi" w:hAnsiTheme="majorHAnsi" w:cs="Tahoma"/>
                <w:sz w:val="20"/>
                <w:szCs w:val="20"/>
                <w:lang w:val="id-ID"/>
              </w:rPr>
              <w:t>Sumber</w:t>
            </w:r>
          </w:p>
        </w:tc>
        <w:tc>
          <w:tcPr>
            <w:tcW w:w="283" w:type="dxa"/>
          </w:tcPr>
          <w:p w:rsidR="00DA072D" w:rsidRPr="00BC06B5" w:rsidRDefault="00DA072D" w:rsidP="00724413">
            <w:pPr>
              <w:spacing w:after="0" w:line="240" w:lineRule="auto"/>
              <w:jc w:val="both"/>
              <w:rPr>
                <w:rFonts w:asciiTheme="majorHAnsi" w:hAnsiTheme="majorHAnsi" w:cs="Tahoma"/>
                <w:sz w:val="20"/>
                <w:szCs w:val="20"/>
                <w:lang w:val="id-ID"/>
              </w:rPr>
            </w:pPr>
            <w:r w:rsidRPr="00BC06B5">
              <w:rPr>
                <w:rFonts w:asciiTheme="majorHAnsi" w:hAnsiTheme="majorHAnsi" w:cs="Tahoma"/>
                <w:sz w:val="20"/>
                <w:szCs w:val="20"/>
                <w:lang w:val="id-ID"/>
              </w:rPr>
              <w:t>:</w:t>
            </w:r>
          </w:p>
        </w:tc>
        <w:tc>
          <w:tcPr>
            <w:tcW w:w="2977" w:type="dxa"/>
          </w:tcPr>
          <w:p w:rsidR="00DA072D" w:rsidRPr="00DA072D" w:rsidRDefault="00DA072D" w:rsidP="00724413">
            <w:pPr>
              <w:spacing w:after="0" w:line="240" w:lineRule="auto"/>
              <w:ind w:left="-107" w:right="-108"/>
              <w:jc w:val="both"/>
              <w:rPr>
                <w:rFonts w:asciiTheme="majorHAnsi" w:hAnsiTheme="majorHAnsi" w:cs="Tahoma"/>
                <w:sz w:val="20"/>
                <w:szCs w:val="20"/>
              </w:rPr>
            </w:pPr>
            <w:r>
              <w:rPr>
                <w:rFonts w:asciiTheme="majorHAnsi" w:hAnsiTheme="majorHAnsi" w:cs="Tahoma"/>
                <w:sz w:val="20"/>
                <w:szCs w:val="20"/>
              </w:rPr>
              <w:t>Nota Keuangan dan RAPBN 2016</w:t>
            </w:r>
          </w:p>
        </w:tc>
      </w:tr>
    </w:tbl>
    <w:p w:rsidR="005B2422" w:rsidRPr="004935A5" w:rsidRDefault="005B2422" w:rsidP="005B2422">
      <w:pPr>
        <w:autoSpaceDE w:val="0"/>
        <w:autoSpaceDN w:val="0"/>
        <w:adjustRightInd w:val="0"/>
        <w:spacing w:after="0" w:line="480" w:lineRule="auto"/>
        <w:jc w:val="both"/>
        <w:rPr>
          <w:rFonts w:asciiTheme="majorHAnsi" w:hAnsiTheme="majorHAnsi" w:cs="Georgia"/>
          <w:color w:val="231F20"/>
          <w:sz w:val="26"/>
          <w:szCs w:val="26"/>
          <w:lang w:eastAsia="id-ID"/>
        </w:rPr>
      </w:pPr>
    </w:p>
    <w:p w:rsidR="001F335B" w:rsidRDefault="00603AA5" w:rsidP="001F335B">
      <w:pPr>
        <w:pStyle w:val="Default"/>
        <w:spacing w:line="360" w:lineRule="auto"/>
        <w:ind w:firstLine="851"/>
        <w:jc w:val="both"/>
        <w:rPr>
          <w:rFonts w:asciiTheme="majorHAnsi" w:hAnsiTheme="majorHAnsi" w:cs="Tahoma"/>
          <w:bCs/>
          <w:color w:val="auto"/>
          <w:sz w:val="26"/>
          <w:szCs w:val="26"/>
        </w:rPr>
      </w:pPr>
      <w:r w:rsidRPr="00603AA5">
        <w:rPr>
          <w:rFonts w:asciiTheme="majorHAnsi" w:hAnsiTheme="majorHAnsi" w:cs="Tahoma"/>
          <w:bCs/>
          <w:color w:val="auto"/>
          <w:sz w:val="26"/>
          <w:szCs w:val="26"/>
        </w:rPr>
        <w:t xml:space="preserve">Selain </w:t>
      </w:r>
      <w:r w:rsidR="005B2422">
        <w:rPr>
          <w:rFonts w:asciiTheme="majorHAnsi" w:hAnsiTheme="majorHAnsi" w:cs="Tahoma"/>
          <w:bCs/>
          <w:color w:val="auto"/>
          <w:sz w:val="26"/>
          <w:szCs w:val="26"/>
        </w:rPr>
        <w:t>asumsi dasar ekonomi makro tersebut diatas, Pemerintah juga menetapkan sasaran kuantitatif bidang ketenagakerjaan yaitu penurunan Tingkat Pengangguran Terbuka (TPT) 5,2-5,5% dan sasaran angka kemiskinan sebesar 9,0-10,0%.</w:t>
      </w:r>
    </w:p>
    <w:p w:rsidR="001F335B" w:rsidRDefault="001F335B" w:rsidP="001F335B">
      <w:pPr>
        <w:pStyle w:val="Default"/>
        <w:spacing w:line="360" w:lineRule="auto"/>
        <w:ind w:firstLine="851"/>
        <w:jc w:val="both"/>
        <w:rPr>
          <w:rFonts w:asciiTheme="majorHAnsi" w:hAnsiTheme="majorHAnsi" w:cs="Tahoma"/>
          <w:bCs/>
          <w:color w:val="auto"/>
          <w:sz w:val="26"/>
          <w:szCs w:val="26"/>
        </w:rPr>
      </w:pPr>
    </w:p>
    <w:p w:rsidR="00DB4AC9" w:rsidRPr="0000762D" w:rsidRDefault="002C10DC" w:rsidP="001F335B">
      <w:pPr>
        <w:pStyle w:val="Default"/>
        <w:spacing w:line="360" w:lineRule="auto"/>
        <w:ind w:firstLine="851"/>
        <w:jc w:val="both"/>
        <w:rPr>
          <w:rFonts w:asciiTheme="majorHAnsi" w:hAnsiTheme="majorHAnsi" w:cs="Tahoma"/>
          <w:bCs/>
          <w:color w:val="auto"/>
          <w:sz w:val="26"/>
          <w:szCs w:val="26"/>
        </w:rPr>
      </w:pPr>
      <w:r w:rsidRPr="0000762D">
        <w:rPr>
          <w:rFonts w:asciiTheme="majorHAnsi" w:hAnsiTheme="majorHAnsi" w:cs="Tahoma"/>
          <w:bCs/>
          <w:color w:val="auto"/>
          <w:sz w:val="26"/>
          <w:szCs w:val="26"/>
        </w:rPr>
        <w:lastRenderedPageBreak/>
        <w:t>Sesuai Rencana Kerja Pemerint</w:t>
      </w:r>
      <w:r w:rsidR="0000762D" w:rsidRPr="0000762D">
        <w:rPr>
          <w:rFonts w:asciiTheme="majorHAnsi" w:hAnsiTheme="majorHAnsi" w:cs="Tahoma"/>
          <w:bCs/>
          <w:color w:val="auto"/>
          <w:sz w:val="26"/>
          <w:szCs w:val="26"/>
        </w:rPr>
        <w:t>ah</w:t>
      </w:r>
      <w:r w:rsidRPr="0000762D">
        <w:rPr>
          <w:rFonts w:asciiTheme="majorHAnsi" w:hAnsiTheme="majorHAnsi" w:cs="Tahoma"/>
          <w:bCs/>
          <w:color w:val="auto"/>
          <w:sz w:val="26"/>
          <w:szCs w:val="26"/>
        </w:rPr>
        <w:t xml:space="preserve"> (RKP) Tahun 2016, </w:t>
      </w:r>
      <w:r w:rsidR="0000762D" w:rsidRPr="0000762D">
        <w:rPr>
          <w:rFonts w:asciiTheme="majorHAnsi" w:hAnsiTheme="majorHAnsi" w:cs="Tahoma"/>
          <w:bCs/>
          <w:color w:val="auto"/>
          <w:sz w:val="26"/>
          <w:szCs w:val="26"/>
        </w:rPr>
        <w:t>Pemerintah menetapkan Tiga Dimensi Pembangunan dan Kondisi Perlu yang memuat sektor-sektor prioritas tahun 2016 sebagai penjabaran dari Nawa Cita, sebagai berikut :</w:t>
      </w:r>
    </w:p>
    <w:p w:rsidR="0000762D" w:rsidRDefault="0000762D" w:rsidP="0000762D">
      <w:pPr>
        <w:pStyle w:val="ListParagraph"/>
        <w:numPr>
          <w:ilvl w:val="0"/>
          <w:numId w:val="42"/>
        </w:numPr>
        <w:autoSpaceDE w:val="0"/>
        <w:autoSpaceDN w:val="0"/>
        <w:adjustRightInd w:val="0"/>
        <w:spacing w:after="0" w:line="360" w:lineRule="auto"/>
        <w:ind w:left="426" w:hanging="426"/>
        <w:jc w:val="both"/>
        <w:rPr>
          <w:rFonts w:asciiTheme="majorHAnsi" w:hAnsiTheme="majorHAnsi" w:cs="Bookman Old Style"/>
          <w:color w:val="000000"/>
          <w:sz w:val="26"/>
          <w:szCs w:val="26"/>
          <w:lang w:eastAsia="id-ID"/>
        </w:rPr>
      </w:pPr>
      <w:r w:rsidRPr="0000762D">
        <w:rPr>
          <w:rFonts w:asciiTheme="majorHAnsi" w:hAnsiTheme="majorHAnsi" w:cs="Bookman Old Style"/>
          <w:color w:val="000000"/>
          <w:sz w:val="26"/>
          <w:szCs w:val="26"/>
          <w:lang w:eastAsia="id-ID"/>
        </w:rPr>
        <w:t>Dimensi Pembangunan Manusia dengan prioritas sektor pendidikan</w:t>
      </w:r>
      <w:r>
        <w:rPr>
          <w:rFonts w:asciiTheme="majorHAnsi" w:hAnsiTheme="majorHAnsi" w:cs="Bookman Old Style"/>
          <w:color w:val="000000"/>
          <w:sz w:val="26"/>
          <w:szCs w:val="26"/>
          <w:lang w:eastAsia="id-ID"/>
        </w:rPr>
        <w:t xml:space="preserve"> </w:t>
      </w:r>
      <w:r w:rsidRPr="0000762D">
        <w:rPr>
          <w:rFonts w:asciiTheme="majorHAnsi" w:hAnsiTheme="majorHAnsi" w:cs="Bookman Old Style"/>
          <w:color w:val="000000"/>
          <w:sz w:val="26"/>
          <w:szCs w:val="26"/>
          <w:lang w:eastAsia="id-ID"/>
        </w:rPr>
        <w:t>dengan melaksanakan program Indonesia pintar, sektor kesehatan</w:t>
      </w:r>
      <w:r>
        <w:rPr>
          <w:rFonts w:asciiTheme="majorHAnsi" w:hAnsiTheme="majorHAnsi" w:cs="Bookman Old Style"/>
          <w:color w:val="000000"/>
          <w:sz w:val="26"/>
          <w:szCs w:val="26"/>
          <w:lang w:eastAsia="id-ID"/>
        </w:rPr>
        <w:t xml:space="preserve"> </w:t>
      </w:r>
      <w:r w:rsidRPr="0000762D">
        <w:rPr>
          <w:rFonts w:asciiTheme="majorHAnsi" w:hAnsiTheme="majorHAnsi" w:cs="Bookman Old Style"/>
          <w:color w:val="000000"/>
          <w:sz w:val="26"/>
          <w:szCs w:val="26"/>
          <w:lang w:eastAsia="id-ID"/>
        </w:rPr>
        <w:t>dengan melaksanakan program Indonesia sehat, perumahan rakyat,</w:t>
      </w:r>
      <w:r>
        <w:rPr>
          <w:rFonts w:asciiTheme="majorHAnsi" w:hAnsiTheme="majorHAnsi" w:cs="Bookman Old Style"/>
          <w:color w:val="000000"/>
          <w:sz w:val="26"/>
          <w:szCs w:val="26"/>
          <w:lang w:eastAsia="id-ID"/>
        </w:rPr>
        <w:t xml:space="preserve"> </w:t>
      </w:r>
      <w:r w:rsidRPr="0000762D">
        <w:rPr>
          <w:rFonts w:asciiTheme="majorHAnsi" w:hAnsiTheme="majorHAnsi" w:cs="Bookman Old Style"/>
          <w:color w:val="000000"/>
          <w:sz w:val="26"/>
          <w:szCs w:val="26"/>
          <w:lang w:eastAsia="id-ID"/>
        </w:rPr>
        <w:t>melaksanakan revolusi karakter bangsa, memperteguh kebhinekaan dan</w:t>
      </w:r>
      <w:r>
        <w:rPr>
          <w:rFonts w:asciiTheme="majorHAnsi" w:hAnsiTheme="majorHAnsi" w:cs="Bookman Old Style"/>
          <w:color w:val="000000"/>
          <w:sz w:val="26"/>
          <w:szCs w:val="26"/>
          <w:lang w:eastAsia="id-ID"/>
        </w:rPr>
        <w:t xml:space="preserve"> </w:t>
      </w:r>
      <w:r w:rsidRPr="0000762D">
        <w:rPr>
          <w:rFonts w:asciiTheme="majorHAnsi" w:hAnsiTheme="majorHAnsi" w:cs="Bookman Old Style"/>
          <w:color w:val="000000"/>
          <w:sz w:val="26"/>
          <w:szCs w:val="26"/>
          <w:lang w:eastAsia="id-ID"/>
        </w:rPr>
        <w:t>memperkuat restorasi sosial Indonesia, dan melaksanakan revolusi</w:t>
      </w:r>
      <w:r>
        <w:rPr>
          <w:rFonts w:asciiTheme="majorHAnsi" w:hAnsiTheme="majorHAnsi" w:cs="Bookman Old Style"/>
          <w:color w:val="000000"/>
          <w:sz w:val="26"/>
          <w:szCs w:val="26"/>
          <w:lang w:eastAsia="id-ID"/>
        </w:rPr>
        <w:t xml:space="preserve"> </w:t>
      </w:r>
      <w:r w:rsidRPr="0000762D">
        <w:rPr>
          <w:rFonts w:asciiTheme="majorHAnsi" w:hAnsiTheme="majorHAnsi" w:cs="Bookman Old Style"/>
          <w:color w:val="000000"/>
          <w:sz w:val="26"/>
          <w:szCs w:val="26"/>
          <w:lang w:eastAsia="id-ID"/>
        </w:rPr>
        <w:t>mental.</w:t>
      </w:r>
    </w:p>
    <w:p w:rsidR="0000762D" w:rsidRDefault="0000762D" w:rsidP="0000762D">
      <w:pPr>
        <w:pStyle w:val="ListParagraph"/>
        <w:numPr>
          <w:ilvl w:val="0"/>
          <w:numId w:val="42"/>
        </w:numPr>
        <w:autoSpaceDE w:val="0"/>
        <w:autoSpaceDN w:val="0"/>
        <w:adjustRightInd w:val="0"/>
        <w:spacing w:after="0" w:line="360" w:lineRule="auto"/>
        <w:ind w:left="426" w:hanging="426"/>
        <w:jc w:val="both"/>
        <w:rPr>
          <w:rFonts w:asciiTheme="majorHAnsi" w:hAnsiTheme="majorHAnsi" w:cs="Bookman Old Style"/>
          <w:color w:val="000000"/>
          <w:sz w:val="26"/>
          <w:szCs w:val="26"/>
          <w:lang w:eastAsia="id-ID"/>
        </w:rPr>
      </w:pPr>
      <w:r w:rsidRPr="0000762D">
        <w:rPr>
          <w:rFonts w:asciiTheme="majorHAnsi" w:hAnsiTheme="majorHAnsi" w:cs="Bookman Old Style"/>
          <w:color w:val="000000"/>
          <w:sz w:val="26"/>
          <w:szCs w:val="26"/>
          <w:lang w:eastAsia="id-ID"/>
        </w:rPr>
        <w:t>Dimensi Pembangunan Sektor Unggulan dengan prioritas kedaulatan pangan, kedaulatan energi dan ketenagalistrikan, kemaritiman, pariwisata, industri dan ilmu pengetahuan dan teknologi.</w:t>
      </w:r>
    </w:p>
    <w:p w:rsidR="0000762D" w:rsidRDefault="0000762D" w:rsidP="0000762D">
      <w:pPr>
        <w:pStyle w:val="ListParagraph"/>
        <w:numPr>
          <w:ilvl w:val="0"/>
          <w:numId w:val="42"/>
        </w:numPr>
        <w:autoSpaceDE w:val="0"/>
        <w:autoSpaceDN w:val="0"/>
        <w:adjustRightInd w:val="0"/>
        <w:spacing w:after="0" w:line="360" w:lineRule="auto"/>
        <w:ind w:left="426" w:hanging="426"/>
        <w:jc w:val="both"/>
        <w:rPr>
          <w:rFonts w:asciiTheme="majorHAnsi" w:hAnsiTheme="majorHAnsi" w:cs="Bookman Old Style"/>
          <w:color w:val="000000"/>
          <w:sz w:val="26"/>
          <w:szCs w:val="26"/>
          <w:lang w:eastAsia="id-ID"/>
        </w:rPr>
      </w:pPr>
      <w:r w:rsidRPr="0000762D">
        <w:rPr>
          <w:rFonts w:asciiTheme="majorHAnsi" w:hAnsiTheme="majorHAnsi" w:cs="Bookman Old Style"/>
          <w:color w:val="000000"/>
          <w:sz w:val="26"/>
          <w:szCs w:val="26"/>
          <w:lang w:eastAsia="id-ID"/>
        </w:rPr>
        <w:t>Dimensi Pembangunan Pemerataan dan Kewilayahan dengan prioritas pada upaya pemerataan antar kelompok pendapatan, pengurangan kesenjangan pembangunan antar wilayah.</w:t>
      </w:r>
    </w:p>
    <w:p w:rsidR="00DA2D94" w:rsidRPr="0000762D" w:rsidRDefault="0000762D" w:rsidP="0000762D">
      <w:pPr>
        <w:pStyle w:val="ListParagraph"/>
        <w:numPr>
          <w:ilvl w:val="0"/>
          <w:numId w:val="42"/>
        </w:numPr>
        <w:autoSpaceDE w:val="0"/>
        <w:autoSpaceDN w:val="0"/>
        <w:adjustRightInd w:val="0"/>
        <w:spacing w:after="0" w:line="360" w:lineRule="auto"/>
        <w:ind w:left="426" w:hanging="426"/>
        <w:jc w:val="both"/>
        <w:rPr>
          <w:rFonts w:asciiTheme="majorHAnsi" w:hAnsiTheme="majorHAnsi" w:cs="Bookman Old Style"/>
          <w:color w:val="000000"/>
          <w:sz w:val="26"/>
          <w:szCs w:val="26"/>
          <w:lang w:eastAsia="id-ID"/>
        </w:rPr>
      </w:pPr>
      <w:r w:rsidRPr="0000762D">
        <w:rPr>
          <w:rFonts w:asciiTheme="majorHAnsi" w:hAnsiTheme="majorHAnsi" w:cs="Bookman Old Style"/>
          <w:color w:val="000000"/>
          <w:sz w:val="26"/>
          <w:szCs w:val="26"/>
          <w:lang w:eastAsia="id-ID"/>
        </w:rPr>
        <w:t>Kondisi yang diperlukan memuat program untuk peningkatan kepastian dan penegakan hukum, keamanan dan ketertiban, politik dan demokrasi, tata kelola dan reformasi birokrasi.</w:t>
      </w:r>
    </w:p>
    <w:p w:rsidR="00DA2D94" w:rsidRDefault="00DA2D94" w:rsidP="00427578">
      <w:pPr>
        <w:pStyle w:val="Default"/>
        <w:jc w:val="both"/>
        <w:rPr>
          <w:rFonts w:asciiTheme="majorHAnsi" w:hAnsiTheme="majorHAnsi" w:cs="Tahoma"/>
          <w:b/>
          <w:bCs/>
          <w:color w:val="auto"/>
          <w:sz w:val="26"/>
          <w:szCs w:val="26"/>
        </w:rPr>
      </w:pPr>
    </w:p>
    <w:p w:rsidR="0000762D" w:rsidRDefault="00427578" w:rsidP="00427578">
      <w:pPr>
        <w:pStyle w:val="Default"/>
        <w:spacing w:line="360" w:lineRule="auto"/>
        <w:ind w:firstLine="851"/>
        <w:jc w:val="both"/>
        <w:rPr>
          <w:rFonts w:asciiTheme="majorHAnsi" w:hAnsiTheme="majorHAnsi" w:cs="Tahoma"/>
          <w:bCs/>
          <w:color w:val="auto"/>
          <w:sz w:val="26"/>
          <w:szCs w:val="26"/>
        </w:rPr>
      </w:pPr>
      <w:r>
        <w:rPr>
          <w:rFonts w:asciiTheme="majorHAnsi" w:hAnsiTheme="majorHAnsi" w:cs="Tahoma"/>
          <w:bCs/>
          <w:color w:val="auto"/>
          <w:sz w:val="26"/>
          <w:szCs w:val="26"/>
        </w:rPr>
        <w:t>Selanjutnya dimensi pembangunan dan kondisi perlu tersebut diatas, dijabarkan dalam bidang pembangunan</w:t>
      </w:r>
      <w:r w:rsidR="00D520B7">
        <w:rPr>
          <w:rFonts w:asciiTheme="majorHAnsi" w:hAnsiTheme="majorHAnsi" w:cs="Tahoma"/>
          <w:bCs/>
          <w:color w:val="auto"/>
          <w:sz w:val="26"/>
          <w:szCs w:val="26"/>
        </w:rPr>
        <w:t>, yaitu</w:t>
      </w:r>
      <w:r>
        <w:rPr>
          <w:rFonts w:asciiTheme="majorHAnsi" w:hAnsiTheme="majorHAnsi" w:cs="Tahoma"/>
          <w:bCs/>
          <w:color w:val="auto"/>
          <w:sz w:val="26"/>
          <w:szCs w:val="26"/>
        </w:rPr>
        <w:t xml:space="preserve"> :</w:t>
      </w:r>
    </w:p>
    <w:p w:rsidR="00427578" w:rsidRDefault="00427578" w:rsidP="00427578">
      <w:pPr>
        <w:pStyle w:val="Default"/>
        <w:numPr>
          <w:ilvl w:val="0"/>
          <w:numId w:val="43"/>
        </w:numPr>
        <w:spacing w:line="360" w:lineRule="auto"/>
        <w:ind w:left="426" w:hanging="426"/>
        <w:jc w:val="both"/>
        <w:rPr>
          <w:rFonts w:asciiTheme="majorHAnsi" w:hAnsiTheme="majorHAnsi" w:cs="Tahoma"/>
          <w:bCs/>
          <w:color w:val="auto"/>
          <w:sz w:val="26"/>
          <w:szCs w:val="26"/>
        </w:rPr>
      </w:pPr>
      <w:r>
        <w:rPr>
          <w:rFonts w:asciiTheme="majorHAnsi" w:hAnsiTheme="majorHAnsi" w:cs="Tahoma"/>
          <w:bCs/>
          <w:color w:val="auto"/>
          <w:sz w:val="26"/>
          <w:szCs w:val="26"/>
        </w:rPr>
        <w:t>Pengarusutamaan dan pembangunan lintas bidang</w:t>
      </w:r>
    </w:p>
    <w:p w:rsidR="00427578" w:rsidRDefault="00427578" w:rsidP="00427578">
      <w:pPr>
        <w:pStyle w:val="Default"/>
        <w:numPr>
          <w:ilvl w:val="0"/>
          <w:numId w:val="43"/>
        </w:numPr>
        <w:spacing w:line="360" w:lineRule="auto"/>
        <w:ind w:left="426" w:hanging="426"/>
        <w:jc w:val="both"/>
        <w:rPr>
          <w:rFonts w:asciiTheme="majorHAnsi" w:hAnsiTheme="majorHAnsi" w:cs="Tahoma"/>
          <w:bCs/>
          <w:color w:val="auto"/>
          <w:sz w:val="26"/>
          <w:szCs w:val="26"/>
        </w:rPr>
      </w:pPr>
      <w:r>
        <w:rPr>
          <w:rFonts w:asciiTheme="majorHAnsi" w:hAnsiTheme="majorHAnsi" w:cs="Tahoma"/>
          <w:bCs/>
          <w:color w:val="auto"/>
          <w:sz w:val="26"/>
          <w:szCs w:val="26"/>
        </w:rPr>
        <w:t>Pembangunan sosial budaya dan kehidupan beragama</w:t>
      </w:r>
    </w:p>
    <w:p w:rsidR="00427578" w:rsidRDefault="00427578" w:rsidP="00427578">
      <w:pPr>
        <w:pStyle w:val="Default"/>
        <w:numPr>
          <w:ilvl w:val="0"/>
          <w:numId w:val="43"/>
        </w:numPr>
        <w:spacing w:line="360" w:lineRule="auto"/>
        <w:ind w:left="426" w:hanging="426"/>
        <w:jc w:val="both"/>
        <w:rPr>
          <w:rFonts w:asciiTheme="majorHAnsi" w:hAnsiTheme="majorHAnsi" w:cs="Tahoma"/>
          <w:bCs/>
          <w:color w:val="auto"/>
          <w:sz w:val="26"/>
          <w:szCs w:val="26"/>
        </w:rPr>
      </w:pPr>
      <w:r>
        <w:rPr>
          <w:rFonts w:asciiTheme="majorHAnsi" w:hAnsiTheme="majorHAnsi" w:cs="Tahoma"/>
          <w:bCs/>
          <w:color w:val="auto"/>
          <w:sz w:val="26"/>
          <w:szCs w:val="26"/>
        </w:rPr>
        <w:t>Pembangunan ekonomi</w:t>
      </w:r>
    </w:p>
    <w:p w:rsidR="008C2B05" w:rsidRDefault="008C2B05" w:rsidP="00427578">
      <w:pPr>
        <w:pStyle w:val="Default"/>
        <w:numPr>
          <w:ilvl w:val="0"/>
          <w:numId w:val="43"/>
        </w:numPr>
        <w:spacing w:line="360" w:lineRule="auto"/>
        <w:ind w:left="426" w:hanging="426"/>
        <w:jc w:val="both"/>
        <w:rPr>
          <w:rFonts w:asciiTheme="majorHAnsi" w:hAnsiTheme="majorHAnsi" w:cs="Tahoma"/>
          <w:bCs/>
          <w:color w:val="auto"/>
          <w:sz w:val="26"/>
          <w:szCs w:val="26"/>
        </w:rPr>
      </w:pPr>
      <w:r>
        <w:rPr>
          <w:rFonts w:asciiTheme="majorHAnsi" w:hAnsiTheme="majorHAnsi" w:cs="Tahoma"/>
          <w:bCs/>
          <w:color w:val="auto"/>
          <w:sz w:val="26"/>
          <w:szCs w:val="26"/>
        </w:rPr>
        <w:t>Ilmu pengetahuan dan teknologi</w:t>
      </w:r>
    </w:p>
    <w:p w:rsidR="008C2B05" w:rsidRDefault="008C2B05" w:rsidP="00427578">
      <w:pPr>
        <w:pStyle w:val="Default"/>
        <w:numPr>
          <w:ilvl w:val="0"/>
          <w:numId w:val="43"/>
        </w:numPr>
        <w:spacing w:line="360" w:lineRule="auto"/>
        <w:ind w:left="426" w:hanging="426"/>
        <w:jc w:val="both"/>
        <w:rPr>
          <w:rFonts w:asciiTheme="majorHAnsi" w:hAnsiTheme="majorHAnsi" w:cs="Tahoma"/>
          <w:bCs/>
          <w:color w:val="auto"/>
          <w:sz w:val="26"/>
          <w:szCs w:val="26"/>
        </w:rPr>
      </w:pPr>
      <w:r>
        <w:rPr>
          <w:rFonts w:asciiTheme="majorHAnsi" w:hAnsiTheme="majorHAnsi" w:cs="Tahoma"/>
          <w:bCs/>
          <w:color w:val="auto"/>
          <w:sz w:val="26"/>
          <w:szCs w:val="26"/>
        </w:rPr>
        <w:t>Pembangunan politik</w:t>
      </w:r>
    </w:p>
    <w:p w:rsidR="008C2B05" w:rsidRDefault="008C2B05" w:rsidP="00427578">
      <w:pPr>
        <w:pStyle w:val="Default"/>
        <w:numPr>
          <w:ilvl w:val="0"/>
          <w:numId w:val="43"/>
        </w:numPr>
        <w:spacing w:line="360" w:lineRule="auto"/>
        <w:ind w:left="426" w:hanging="426"/>
        <w:jc w:val="both"/>
        <w:rPr>
          <w:rFonts w:asciiTheme="majorHAnsi" w:hAnsiTheme="majorHAnsi" w:cs="Tahoma"/>
          <w:bCs/>
          <w:color w:val="auto"/>
          <w:sz w:val="26"/>
          <w:szCs w:val="26"/>
        </w:rPr>
      </w:pPr>
      <w:r>
        <w:rPr>
          <w:rFonts w:asciiTheme="majorHAnsi" w:hAnsiTheme="majorHAnsi" w:cs="Tahoma"/>
          <w:bCs/>
          <w:color w:val="auto"/>
          <w:sz w:val="26"/>
          <w:szCs w:val="26"/>
        </w:rPr>
        <w:t>Pembangunan pertahanan dan keamanan</w:t>
      </w:r>
    </w:p>
    <w:p w:rsidR="008C2B05" w:rsidRDefault="008C2B05" w:rsidP="00427578">
      <w:pPr>
        <w:pStyle w:val="Default"/>
        <w:numPr>
          <w:ilvl w:val="0"/>
          <w:numId w:val="43"/>
        </w:numPr>
        <w:spacing w:line="360" w:lineRule="auto"/>
        <w:ind w:left="426" w:hanging="426"/>
        <w:jc w:val="both"/>
        <w:rPr>
          <w:rFonts w:asciiTheme="majorHAnsi" w:hAnsiTheme="majorHAnsi" w:cs="Tahoma"/>
          <w:bCs/>
          <w:color w:val="auto"/>
          <w:sz w:val="26"/>
          <w:szCs w:val="26"/>
        </w:rPr>
      </w:pPr>
      <w:r>
        <w:rPr>
          <w:rFonts w:asciiTheme="majorHAnsi" w:hAnsiTheme="majorHAnsi" w:cs="Tahoma"/>
          <w:bCs/>
          <w:color w:val="auto"/>
          <w:sz w:val="26"/>
          <w:szCs w:val="26"/>
        </w:rPr>
        <w:t>Hukum dan aparatur</w:t>
      </w:r>
    </w:p>
    <w:p w:rsidR="008C2B05" w:rsidRDefault="008C2B05" w:rsidP="00427578">
      <w:pPr>
        <w:pStyle w:val="Default"/>
        <w:numPr>
          <w:ilvl w:val="0"/>
          <w:numId w:val="43"/>
        </w:numPr>
        <w:spacing w:line="360" w:lineRule="auto"/>
        <w:ind w:left="426" w:hanging="426"/>
        <w:jc w:val="both"/>
        <w:rPr>
          <w:rFonts w:asciiTheme="majorHAnsi" w:hAnsiTheme="majorHAnsi" w:cs="Tahoma"/>
          <w:bCs/>
          <w:color w:val="auto"/>
          <w:sz w:val="26"/>
          <w:szCs w:val="26"/>
        </w:rPr>
      </w:pPr>
      <w:r>
        <w:rPr>
          <w:rFonts w:asciiTheme="majorHAnsi" w:hAnsiTheme="majorHAnsi" w:cs="Tahoma"/>
          <w:bCs/>
          <w:color w:val="auto"/>
          <w:sz w:val="26"/>
          <w:szCs w:val="26"/>
        </w:rPr>
        <w:t>Pembangunan wilayah dan tata ruang</w:t>
      </w:r>
    </w:p>
    <w:p w:rsidR="008C2B05" w:rsidRDefault="008C2B05" w:rsidP="00427578">
      <w:pPr>
        <w:pStyle w:val="Default"/>
        <w:numPr>
          <w:ilvl w:val="0"/>
          <w:numId w:val="43"/>
        </w:numPr>
        <w:spacing w:line="360" w:lineRule="auto"/>
        <w:ind w:left="426" w:hanging="426"/>
        <w:jc w:val="both"/>
        <w:rPr>
          <w:rFonts w:asciiTheme="majorHAnsi" w:hAnsiTheme="majorHAnsi" w:cs="Tahoma"/>
          <w:bCs/>
          <w:color w:val="auto"/>
          <w:sz w:val="26"/>
          <w:szCs w:val="26"/>
        </w:rPr>
      </w:pPr>
      <w:r>
        <w:rPr>
          <w:rFonts w:asciiTheme="majorHAnsi" w:hAnsiTheme="majorHAnsi" w:cs="Tahoma"/>
          <w:bCs/>
          <w:color w:val="auto"/>
          <w:sz w:val="26"/>
          <w:szCs w:val="26"/>
        </w:rPr>
        <w:t>Penyediaan sarana dan prasarana</w:t>
      </w:r>
    </w:p>
    <w:p w:rsidR="008C2B05" w:rsidRPr="00427578" w:rsidRDefault="008C2B05" w:rsidP="00427578">
      <w:pPr>
        <w:pStyle w:val="Default"/>
        <w:numPr>
          <w:ilvl w:val="0"/>
          <w:numId w:val="43"/>
        </w:numPr>
        <w:spacing w:line="360" w:lineRule="auto"/>
        <w:ind w:left="426" w:hanging="426"/>
        <w:jc w:val="both"/>
        <w:rPr>
          <w:rFonts w:asciiTheme="majorHAnsi" w:hAnsiTheme="majorHAnsi" w:cs="Tahoma"/>
          <w:bCs/>
          <w:color w:val="auto"/>
          <w:sz w:val="26"/>
          <w:szCs w:val="26"/>
        </w:rPr>
      </w:pPr>
      <w:r>
        <w:rPr>
          <w:rFonts w:asciiTheme="majorHAnsi" w:hAnsiTheme="majorHAnsi" w:cs="Tahoma"/>
          <w:bCs/>
          <w:color w:val="auto"/>
          <w:sz w:val="26"/>
          <w:szCs w:val="26"/>
        </w:rPr>
        <w:t>Sumber daya alam dan lingkungan hidup</w:t>
      </w:r>
    </w:p>
    <w:p w:rsidR="0000762D" w:rsidRDefault="0000762D" w:rsidP="00DA2D94">
      <w:pPr>
        <w:pStyle w:val="Default"/>
        <w:spacing w:line="360" w:lineRule="auto"/>
        <w:jc w:val="both"/>
        <w:rPr>
          <w:rFonts w:asciiTheme="majorHAnsi" w:hAnsiTheme="majorHAnsi" w:cs="Tahoma"/>
          <w:b/>
          <w:bCs/>
          <w:color w:val="auto"/>
          <w:sz w:val="26"/>
          <w:szCs w:val="26"/>
        </w:rPr>
      </w:pPr>
    </w:p>
    <w:p w:rsidR="00A5480B" w:rsidRPr="008734D5" w:rsidRDefault="00A5480B" w:rsidP="00F128FA">
      <w:pPr>
        <w:pStyle w:val="Default"/>
        <w:numPr>
          <w:ilvl w:val="1"/>
          <w:numId w:val="41"/>
        </w:numPr>
        <w:spacing w:line="360" w:lineRule="auto"/>
        <w:ind w:left="567" w:hanging="567"/>
        <w:jc w:val="both"/>
        <w:rPr>
          <w:rFonts w:asciiTheme="majorHAnsi" w:hAnsiTheme="majorHAnsi" w:cs="Tahoma"/>
          <w:b/>
          <w:bCs/>
          <w:color w:val="auto"/>
          <w:sz w:val="26"/>
          <w:szCs w:val="26"/>
          <w:lang w:val="id-ID"/>
        </w:rPr>
      </w:pPr>
      <w:r>
        <w:rPr>
          <w:rFonts w:asciiTheme="majorHAnsi" w:hAnsiTheme="majorHAnsi" w:cs="Tahoma"/>
          <w:b/>
          <w:bCs/>
          <w:color w:val="auto"/>
          <w:sz w:val="26"/>
          <w:szCs w:val="26"/>
        </w:rPr>
        <w:lastRenderedPageBreak/>
        <w:t>ASUMSI DASAR YANG DIGUNAKAN DALAM APBD</w:t>
      </w:r>
    </w:p>
    <w:p w:rsidR="008734D5" w:rsidRDefault="008734D5" w:rsidP="00F128FA">
      <w:pPr>
        <w:pStyle w:val="Default"/>
        <w:jc w:val="both"/>
        <w:rPr>
          <w:rFonts w:asciiTheme="majorHAnsi" w:hAnsiTheme="majorHAnsi" w:cs="Tahoma"/>
          <w:b/>
          <w:bCs/>
          <w:color w:val="auto"/>
          <w:sz w:val="26"/>
          <w:szCs w:val="26"/>
        </w:rPr>
      </w:pPr>
    </w:p>
    <w:p w:rsidR="00F128FA" w:rsidRPr="00F128FA" w:rsidRDefault="00F128FA" w:rsidP="00F128FA">
      <w:pPr>
        <w:spacing w:after="0" w:line="360" w:lineRule="auto"/>
        <w:ind w:firstLine="851"/>
        <w:jc w:val="both"/>
        <w:rPr>
          <w:rFonts w:asciiTheme="majorHAnsi" w:hAnsiTheme="majorHAnsi" w:cstheme="minorHAnsi"/>
          <w:sz w:val="26"/>
          <w:szCs w:val="26"/>
          <w:lang w:val="id-ID"/>
        </w:rPr>
      </w:pPr>
      <w:r>
        <w:rPr>
          <w:rFonts w:asciiTheme="majorHAnsi" w:hAnsiTheme="majorHAnsi" w:cstheme="minorHAnsi"/>
          <w:sz w:val="26"/>
          <w:szCs w:val="26"/>
        </w:rPr>
        <w:t xml:space="preserve">Sebagai penjabaran tahun ketiga RPJMD Kab. Kolaka 2014-2019, </w:t>
      </w:r>
      <w:r w:rsidRPr="00F128FA">
        <w:rPr>
          <w:rFonts w:asciiTheme="majorHAnsi" w:hAnsiTheme="majorHAnsi" w:cstheme="minorHAnsi"/>
          <w:sz w:val="26"/>
          <w:szCs w:val="26"/>
          <w:lang w:val="id-ID"/>
        </w:rPr>
        <w:t>RKPD Kab</w:t>
      </w:r>
      <w:r>
        <w:rPr>
          <w:rFonts w:asciiTheme="majorHAnsi" w:hAnsiTheme="majorHAnsi" w:cstheme="minorHAnsi"/>
          <w:sz w:val="26"/>
          <w:szCs w:val="26"/>
        </w:rPr>
        <w:t xml:space="preserve">. </w:t>
      </w:r>
      <w:r w:rsidRPr="00F128FA">
        <w:rPr>
          <w:rFonts w:asciiTheme="majorHAnsi" w:hAnsiTheme="majorHAnsi" w:cstheme="minorHAnsi"/>
          <w:sz w:val="26"/>
          <w:szCs w:val="26"/>
          <w:lang w:val="id-ID"/>
        </w:rPr>
        <w:t xml:space="preserve">Kolaka Tahun 2016 </w:t>
      </w:r>
      <w:r w:rsidRPr="00F128FA">
        <w:rPr>
          <w:rFonts w:asciiTheme="majorHAnsi" w:hAnsiTheme="majorHAnsi" w:cstheme="minorHAnsi"/>
          <w:sz w:val="26"/>
          <w:szCs w:val="26"/>
        </w:rPr>
        <w:t>menitikberatkan pada pemantapan perkonomian daerah,</w:t>
      </w:r>
      <w:r w:rsidRPr="00F128FA">
        <w:rPr>
          <w:rFonts w:asciiTheme="majorHAnsi" w:hAnsiTheme="majorHAnsi" w:cstheme="minorHAnsi"/>
          <w:sz w:val="26"/>
          <w:szCs w:val="26"/>
          <w:lang w:val="id-ID"/>
        </w:rPr>
        <w:t xml:space="preserve"> </w:t>
      </w:r>
      <w:r w:rsidRPr="00F128FA">
        <w:rPr>
          <w:rFonts w:asciiTheme="majorHAnsi" w:hAnsiTheme="majorHAnsi" w:cstheme="minorHAnsi"/>
          <w:sz w:val="26"/>
          <w:szCs w:val="26"/>
        </w:rPr>
        <w:t xml:space="preserve">peningkatan kualitas sumber daya manusia, pengembangan usaha mikro kecil dan menengah </w:t>
      </w:r>
      <w:r w:rsidRPr="00F128FA">
        <w:rPr>
          <w:rFonts w:asciiTheme="majorHAnsi" w:hAnsiTheme="majorHAnsi" w:cstheme="minorHAnsi"/>
          <w:sz w:val="26"/>
          <w:szCs w:val="26"/>
          <w:lang w:val="id-ID"/>
        </w:rPr>
        <w:t>serta</w:t>
      </w:r>
      <w:r w:rsidRPr="00F128FA">
        <w:rPr>
          <w:rFonts w:asciiTheme="majorHAnsi" w:hAnsiTheme="majorHAnsi" w:cstheme="minorHAnsi"/>
          <w:sz w:val="26"/>
          <w:szCs w:val="26"/>
        </w:rPr>
        <w:t xml:space="preserve"> percepatan pembangunan infrastruktur untuk dapat memanfaatkan sumber daya alam Kabupaten Kolaka yang melimpah</w:t>
      </w:r>
      <w:r w:rsidRPr="00F128FA">
        <w:rPr>
          <w:rFonts w:asciiTheme="majorHAnsi" w:hAnsiTheme="majorHAnsi" w:cstheme="minorHAnsi"/>
          <w:sz w:val="26"/>
          <w:szCs w:val="26"/>
          <w:lang w:val="id-ID"/>
        </w:rPr>
        <w:t>.</w:t>
      </w:r>
    </w:p>
    <w:p w:rsidR="00F128FA" w:rsidRPr="00F128FA" w:rsidRDefault="00F128FA" w:rsidP="00F128FA">
      <w:pPr>
        <w:spacing w:after="0" w:line="240" w:lineRule="auto"/>
        <w:ind w:firstLine="851"/>
        <w:jc w:val="both"/>
        <w:rPr>
          <w:rFonts w:asciiTheme="majorHAnsi" w:hAnsiTheme="majorHAnsi" w:cstheme="minorHAnsi"/>
          <w:sz w:val="26"/>
          <w:szCs w:val="26"/>
          <w:lang w:val="id-ID"/>
        </w:rPr>
      </w:pPr>
    </w:p>
    <w:p w:rsidR="00F128FA" w:rsidRPr="007D33B6" w:rsidRDefault="00F128FA" w:rsidP="00F128FA">
      <w:pPr>
        <w:spacing w:after="0" w:line="360" w:lineRule="auto"/>
        <w:ind w:firstLine="851"/>
        <w:jc w:val="both"/>
        <w:rPr>
          <w:rFonts w:asciiTheme="majorHAnsi" w:hAnsiTheme="majorHAnsi" w:cstheme="minorHAnsi"/>
          <w:sz w:val="26"/>
          <w:szCs w:val="26"/>
          <w:lang w:val="id-ID"/>
        </w:rPr>
      </w:pPr>
      <w:r w:rsidRPr="00F128FA">
        <w:rPr>
          <w:rFonts w:asciiTheme="majorHAnsi" w:hAnsiTheme="majorHAnsi" w:cstheme="minorHAnsi"/>
          <w:sz w:val="26"/>
          <w:szCs w:val="26"/>
          <w:lang w:val="id-ID"/>
        </w:rPr>
        <w:t>Dengan segala potensi yang tersedia dan program-program pembangunan yang akan dilaksanakan, maka tema pembangunan Kabu</w:t>
      </w:r>
      <w:r>
        <w:rPr>
          <w:rFonts w:asciiTheme="majorHAnsi" w:hAnsiTheme="majorHAnsi" w:cstheme="minorHAnsi"/>
          <w:sz w:val="26"/>
          <w:szCs w:val="26"/>
          <w:lang w:val="id-ID"/>
        </w:rPr>
        <w:t xml:space="preserve">paten Kolaka tahun 2016 adalah </w:t>
      </w:r>
      <w:r w:rsidRPr="00F128FA">
        <w:rPr>
          <w:rFonts w:asciiTheme="majorHAnsi" w:hAnsiTheme="majorHAnsi" w:cstheme="minorHAnsi"/>
          <w:i/>
          <w:color w:val="000000"/>
          <w:sz w:val="26"/>
          <w:szCs w:val="26"/>
        </w:rPr>
        <w:t xml:space="preserve">“Memantapkan Perekonomian Daerah </w:t>
      </w:r>
      <w:r>
        <w:rPr>
          <w:rFonts w:asciiTheme="majorHAnsi" w:hAnsiTheme="majorHAnsi" w:cstheme="minorHAnsi"/>
          <w:i/>
          <w:color w:val="000000"/>
          <w:sz w:val="26"/>
          <w:szCs w:val="26"/>
        </w:rPr>
        <w:t>m</w:t>
      </w:r>
      <w:r w:rsidRPr="00F128FA">
        <w:rPr>
          <w:rFonts w:asciiTheme="majorHAnsi" w:hAnsiTheme="majorHAnsi" w:cstheme="minorHAnsi"/>
          <w:i/>
          <w:color w:val="000000"/>
          <w:sz w:val="26"/>
          <w:szCs w:val="26"/>
        </w:rPr>
        <w:t xml:space="preserve">elalui Peningkatan Kualitas Sumber Daya Manusia, Peningkatan Nilai Tambah Produk Pertanian </w:t>
      </w:r>
      <w:r>
        <w:rPr>
          <w:rFonts w:asciiTheme="majorHAnsi" w:hAnsiTheme="majorHAnsi" w:cstheme="minorHAnsi"/>
          <w:i/>
          <w:color w:val="000000"/>
          <w:sz w:val="26"/>
          <w:szCs w:val="26"/>
        </w:rPr>
        <w:t>d</w:t>
      </w:r>
      <w:r w:rsidRPr="00F128FA">
        <w:rPr>
          <w:rFonts w:asciiTheme="majorHAnsi" w:hAnsiTheme="majorHAnsi" w:cstheme="minorHAnsi"/>
          <w:i/>
          <w:color w:val="000000"/>
          <w:sz w:val="26"/>
          <w:szCs w:val="26"/>
        </w:rPr>
        <w:t xml:space="preserve">an Pertambangan, Pengembangan UMKM </w:t>
      </w:r>
      <w:r>
        <w:rPr>
          <w:rFonts w:asciiTheme="majorHAnsi" w:hAnsiTheme="majorHAnsi" w:cstheme="minorHAnsi"/>
          <w:i/>
          <w:color w:val="000000"/>
          <w:sz w:val="26"/>
          <w:szCs w:val="26"/>
        </w:rPr>
        <w:t>s</w:t>
      </w:r>
      <w:r w:rsidRPr="00F128FA">
        <w:rPr>
          <w:rFonts w:asciiTheme="majorHAnsi" w:hAnsiTheme="majorHAnsi" w:cstheme="minorHAnsi"/>
          <w:i/>
          <w:color w:val="000000"/>
          <w:sz w:val="26"/>
          <w:szCs w:val="26"/>
        </w:rPr>
        <w:t>erta Percepatan Pembangunan Infrastruktur Kewilayahan”</w:t>
      </w:r>
      <w:r w:rsidR="007D33B6">
        <w:rPr>
          <w:rFonts w:asciiTheme="majorHAnsi" w:hAnsiTheme="majorHAnsi" w:cstheme="minorHAnsi"/>
          <w:color w:val="000000"/>
          <w:sz w:val="26"/>
          <w:szCs w:val="26"/>
        </w:rPr>
        <w:t>.</w:t>
      </w:r>
      <w:r w:rsidR="007628BC">
        <w:rPr>
          <w:rFonts w:asciiTheme="majorHAnsi" w:hAnsiTheme="majorHAnsi" w:cstheme="minorHAnsi"/>
          <w:color w:val="000000"/>
          <w:sz w:val="26"/>
          <w:szCs w:val="26"/>
        </w:rPr>
        <w:t xml:space="preserve"> </w:t>
      </w:r>
      <w:r w:rsidR="007628BC" w:rsidRPr="00486F10">
        <w:rPr>
          <w:rFonts w:asciiTheme="majorHAnsi" w:hAnsiTheme="majorHAnsi" w:cs="Georgia"/>
          <w:color w:val="231F20"/>
          <w:sz w:val="26"/>
          <w:szCs w:val="26"/>
          <w:lang w:eastAsia="id-ID"/>
        </w:rPr>
        <w:t>Tema</w:t>
      </w:r>
      <w:r w:rsidR="007628BC">
        <w:rPr>
          <w:rFonts w:asciiTheme="majorHAnsi" w:hAnsiTheme="majorHAnsi" w:cs="Georgia"/>
          <w:color w:val="231F20"/>
          <w:sz w:val="26"/>
          <w:szCs w:val="26"/>
          <w:lang w:eastAsia="id-ID"/>
        </w:rPr>
        <w:t xml:space="preserve"> tersebut </w:t>
      </w:r>
      <w:r w:rsidR="007628BC" w:rsidRPr="00486F10">
        <w:rPr>
          <w:rFonts w:asciiTheme="majorHAnsi" w:hAnsiTheme="majorHAnsi" w:cs="Georgia"/>
          <w:color w:val="231F20"/>
          <w:sz w:val="26"/>
          <w:szCs w:val="26"/>
          <w:lang w:eastAsia="id-ID"/>
        </w:rPr>
        <w:t xml:space="preserve">dan pencapaiannya </w:t>
      </w:r>
      <w:r w:rsidR="00255726">
        <w:rPr>
          <w:rFonts w:asciiTheme="majorHAnsi" w:hAnsiTheme="majorHAnsi" w:cs="Georgia"/>
          <w:color w:val="231F20"/>
          <w:sz w:val="26"/>
          <w:szCs w:val="26"/>
          <w:lang w:eastAsia="id-ID"/>
        </w:rPr>
        <w:t xml:space="preserve">selanjutnya </w:t>
      </w:r>
      <w:r w:rsidR="007628BC" w:rsidRPr="00486F10">
        <w:rPr>
          <w:rFonts w:asciiTheme="majorHAnsi" w:hAnsiTheme="majorHAnsi" w:cs="Georgia"/>
          <w:color w:val="231F20"/>
          <w:sz w:val="26"/>
          <w:szCs w:val="26"/>
          <w:lang w:eastAsia="id-ID"/>
        </w:rPr>
        <w:t>diterjemahkan dalam kebijakan fiskal dan postur RAPB</w:t>
      </w:r>
      <w:r w:rsidR="007628BC">
        <w:rPr>
          <w:rFonts w:asciiTheme="majorHAnsi" w:hAnsiTheme="majorHAnsi" w:cs="Georgia"/>
          <w:color w:val="231F20"/>
          <w:sz w:val="26"/>
          <w:szCs w:val="26"/>
          <w:lang w:eastAsia="id-ID"/>
        </w:rPr>
        <w:t xml:space="preserve">D Kab. Kolaka </w:t>
      </w:r>
      <w:r w:rsidR="007628BC" w:rsidRPr="00486F10">
        <w:rPr>
          <w:rFonts w:asciiTheme="majorHAnsi" w:hAnsiTheme="majorHAnsi" w:cs="Georgia"/>
          <w:color w:val="231F20"/>
          <w:sz w:val="26"/>
          <w:szCs w:val="26"/>
          <w:lang w:eastAsia="id-ID"/>
        </w:rPr>
        <w:t>tahun 2016.</w:t>
      </w:r>
    </w:p>
    <w:p w:rsidR="007D33B6" w:rsidRDefault="007D33B6" w:rsidP="009F6242">
      <w:pPr>
        <w:autoSpaceDE w:val="0"/>
        <w:autoSpaceDN w:val="0"/>
        <w:adjustRightInd w:val="0"/>
        <w:spacing w:after="0" w:line="240" w:lineRule="auto"/>
        <w:ind w:firstLine="851"/>
        <w:jc w:val="both"/>
        <w:rPr>
          <w:rFonts w:asciiTheme="majorHAnsi" w:hAnsiTheme="majorHAnsi" w:cs="Georgia"/>
          <w:color w:val="231F20"/>
          <w:sz w:val="26"/>
          <w:szCs w:val="26"/>
          <w:lang w:eastAsia="id-ID"/>
        </w:rPr>
      </w:pPr>
    </w:p>
    <w:p w:rsidR="007D33B6" w:rsidRDefault="009F6242" w:rsidP="007D33B6">
      <w:pPr>
        <w:autoSpaceDE w:val="0"/>
        <w:autoSpaceDN w:val="0"/>
        <w:adjustRightInd w:val="0"/>
        <w:spacing w:after="0" w:line="360" w:lineRule="auto"/>
        <w:ind w:firstLine="851"/>
        <w:jc w:val="both"/>
        <w:rPr>
          <w:rFonts w:asciiTheme="majorHAnsi" w:hAnsiTheme="majorHAnsi" w:cs="Georgia"/>
          <w:color w:val="231F20"/>
          <w:sz w:val="26"/>
          <w:szCs w:val="26"/>
          <w:lang w:eastAsia="id-ID"/>
        </w:rPr>
      </w:pPr>
      <w:r>
        <w:rPr>
          <w:rFonts w:asciiTheme="majorHAnsi" w:hAnsiTheme="majorHAnsi" w:cs="Georgia"/>
          <w:color w:val="231F20"/>
          <w:sz w:val="26"/>
          <w:szCs w:val="26"/>
          <w:lang w:eastAsia="id-ID"/>
        </w:rPr>
        <w:t>Seiring dengan perekonomian nasional dan global tahun 2016</w:t>
      </w:r>
      <w:r w:rsidR="00255726">
        <w:rPr>
          <w:rFonts w:asciiTheme="majorHAnsi" w:hAnsiTheme="majorHAnsi" w:cs="Georgia"/>
          <w:color w:val="231F20"/>
          <w:sz w:val="26"/>
          <w:szCs w:val="26"/>
          <w:lang w:eastAsia="id-ID"/>
        </w:rPr>
        <w:t xml:space="preserve"> yang diproyeksikan meningkat</w:t>
      </w:r>
      <w:r>
        <w:rPr>
          <w:rFonts w:asciiTheme="majorHAnsi" w:hAnsiTheme="majorHAnsi" w:cs="Georgia"/>
          <w:color w:val="231F20"/>
          <w:sz w:val="26"/>
          <w:szCs w:val="26"/>
          <w:lang w:eastAsia="id-ID"/>
        </w:rPr>
        <w:t xml:space="preserve">, </w:t>
      </w:r>
      <w:r w:rsidR="00255726">
        <w:rPr>
          <w:rFonts w:asciiTheme="majorHAnsi" w:hAnsiTheme="majorHAnsi" w:cs="Georgia"/>
          <w:color w:val="231F20"/>
          <w:sz w:val="26"/>
          <w:szCs w:val="26"/>
          <w:lang w:eastAsia="id-ID"/>
        </w:rPr>
        <w:t>kondisi perekonomian Kab. Kolaka pada tahun 2016 juga diproyeksikan meningkat. Berdasarkan hal tersebut, a</w:t>
      </w:r>
      <w:r w:rsidR="007D33B6">
        <w:rPr>
          <w:rFonts w:asciiTheme="majorHAnsi" w:hAnsiTheme="majorHAnsi" w:cs="Georgia"/>
          <w:color w:val="231F20"/>
          <w:sz w:val="26"/>
          <w:szCs w:val="26"/>
          <w:lang w:eastAsia="id-ID"/>
        </w:rPr>
        <w:t xml:space="preserve">sumsi dasar ekonomi makro yang digunakan sebagai dasar penyusunan RAPBD Kab. Kolaka tahun 2016, </w:t>
      </w:r>
      <w:r w:rsidR="00255726">
        <w:rPr>
          <w:rFonts w:asciiTheme="majorHAnsi" w:hAnsiTheme="majorHAnsi" w:cs="Georgia"/>
          <w:color w:val="231F20"/>
          <w:sz w:val="26"/>
          <w:szCs w:val="26"/>
          <w:lang w:eastAsia="id-ID"/>
        </w:rPr>
        <w:t xml:space="preserve">yaitu </w:t>
      </w:r>
      <w:r w:rsidR="007D33B6">
        <w:rPr>
          <w:rFonts w:asciiTheme="majorHAnsi" w:hAnsiTheme="majorHAnsi" w:cs="Georgia"/>
          <w:color w:val="231F20"/>
          <w:sz w:val="26"/>
          <w:szCs w:val="26"/>
          <w:lang w:eastAsia="id-ID"/>
        </w:rPr>
        <w:t>:</w:t>
      </w:r>
    </w:p>
    <w:p w:rsidR="007D33B6" w:rsidRDefault="007D33B6" w:rsidP="007D33B6">
      <w:pPr>
        <w:autoSpaceDE w:val="0"/>
        <w:autoSpaceDN w:val="0"/>
        <w:adjustRightInd w:val="0"/>
        <w:spacing w:after="0" w:line="240" w:lineRule="auto"/>
        <w:ind w:firstLine="851"/>
        <w:jc w:val="both"/>
        <w:rPr>
          <w:rFonts w:asciiTheme="majorHAnsi" w:hAnsiTheme="majorHAnsi" w:cs="Georgia"/>
          <w:color w:val="231F20"/>
          <w:sz w:val="26"/>
          <w:szCs w:val="26"/>
          <w:lang w:eastAsia="id-ID"/>
        </w:rPr>
      </w:pPr>
    </w:p>
    <w:p w:rsidR="007D33B6" w:rsidRDefault="007D33B6" w:rsidP="007D33B6">
      <w:pPr>
        <w:autoSpaceDE w:val="0"/>
        <w:autoSpaceDN w:val="0"/>
        <w:adjustRightInd w:val="0"/>
        <w:spacing w:after="0" w:line="240" w:lineRule="auto"/>
        <w:jc w:val="center"/>
        <w:rPr>
          <w:rFonts w:asciiTheme="majorHAnsi" w:hAnsiTheme="majorHAnsi" w:cs="Georgia"/>
          <w:color w:val="231F20"/>
          <w:sz w:val="26"/>
          <w:szCs w:val="26"/>
          <w:lang w:eastAsia="id-ID"/>
        </w:rPr>
      </w:pPr>
      <w:r>
        <w:rPr>
          <w:rFonts w:asciiTheme="majorHAnsi" w:hAnsiTheme="majorHAnsi" w:cs="Georgia"/>
          <w:color w:val="231F20"/>
          <w:sz w:val="26"/>
          <w:szCs w:val="26"/>
          <w:lang w:eastAsia="id-ID"/>
        </w:rPr>
        <w:t>Tabel 3.1</w:t>
      </w:r>
    </w:p>
    <w:p w:rsidR="007D33B6" w:rsidRDefault="007D33B6" w:rsidP="007D33B6">
      <w:pPr>
        <w:autoSpaceDE w:val="0"/>
        <w:autoSpaceDN w:val="0"/>
        <w:adjustRightInd w:val="0"/>
        <w:spacing w:after="0" w:line="360" w:lineRule="auto"/>
        <w:jc w:val="center"/>
        <w:rPr>
          <w:rFonts w:asciiTheme="majorHAnsi" w:hAnsiTheme="majorHAnsi" w:cs="Georgia"/>
          <w:color w:val="231F20"/>
          <w:sz w:val="26"/>
          <w:szCs w:val="26"/>
          <w:lang w:eastAsia="id-ID"/>
        </w:rPr>
      </w:pPr>
      <w:r>
        <w:rPr>
          <w:rFonts w:asciiTheme="majorHAnsi" w:hAnsiTheme="majorHAnsi" w:cs="Georgia"/>
          <w:color w:val="231F20"/>
          <w:sz w:val="26"/>
          <w:szCs w:val="26"/>
          <w:lang w:eastAsia="id-ID"/>
        </w:rPr>
        <w:t>Asumsi Dasar Ekonomi Makro Kab. Kolaka Tahun 2014-2016</w:t>
      </w:r>
    </w:p>
    <w:tbl>
      <w:tblPr>
        <w:tblStyle w:val="TableGrid"/>
        <w:tblW w:w="9065" w:type="dxa"/>
        <w:jc w:val="center"/>
        <w:tblLayout w:type="fixed"/>
        <w:tblLook w:val="04A0"/>
      </w:tblPr>
      <w:tblGrid>
        <w:gridCol w:w="587"/>
        <w:gridCol w:w="3752"/>
        <w:gridCol w:w="1464"/>
        <w:gridCol w:w="1631"/>
        <w:gridCol w:w="1631"/>
      </w:tblGrid>
      <w:tr w:rsidR="007D33B6" w:rsidRPr="004935A5" w:rsidTr="00C448CD">
        <w:trPr>
          <w:jc w:val="center"/>
        </w:trPr>
        <w:tc>
          <w:tcPr>
            <w:tcW w:w="587" w:type="dxa"/>
            <w:vMerge w:val="restart"/>
            <w:shd w:val="clear" w:color="auto" w:fill="D9D9D9" w:themeFill="background1" w:themeFillShade="D9"/>
            <w:vAlign w:val="center"/>
          </w:tcPr>
          <w:p w:rsidR="007D33B6" w:rsidRDefault="007D33B6" w:rsidP="00724413">
            <w:pPr>
              <w:autoSpaceDE w:val="0"/>
              <w:autoSpaceDN w:val="0"/>
              <w:adjustRightInd w:val="0"/>
              <w:spacing w:after="0" w:line="240" w:lineRule="auto"/>
              <w:jc w:val="center"/>
              <w:rPr>
                <w:rFonts w:asciiTheme="majorHAnsi" w:hAnsiTheme="majorHAnsi" w:cs="Georgia"/>
                <w:b/>
                <w:color w:val="231F20"/>
                <w:lang w:eastAsia="id-ID"/>
              </w:rPr>
            </w:pPr>
            <w:r>
              <w:rPr>
                <w:rFonts w:asciiTheme="majorHAnsi" w:hAnsiTheme="majorHAnsi" w:cs="Georgia"/>
                <w:b/>
                <w:color w:val="231F20"/>
                <w:lang w:eastAsia="id-ID"/>
              </w:rPr>
              <w:t>NO.</w:t>
            </w:r>
          </w:p>
        </w:tc>
        <w:tc>
          <w:tcPr>
            <w:tcW w:w="3752" w:type="dxa"/>
            <w:vMerge w:val="restart"/>
            <w:shd w:val="clear" w:color="auto" w:fill="D9D9D9" w:themeFill="background1" w:themeFillShade="D9"/>
            <w:vAlign w:val="center"/>
          </w:tcPr>
          <w:p w:rsidR="007D33B6" w:rsidRDefault="007D33B6" w:rsidP="00724413">
            <w:pPr>
              <w:autoSpaceDE w:val="0"/>
              <w:autoSpaceDN w:val="0"/>
              <w:adjustRightInd w:val="0"/>
              <w:spacing w:after="0" w:line="240" w:lineRule="auto"/>
              <w:jc w:val="center"/>
              <w:rPr>
                <w:rFonts w:asciiTheme="majorHAnsi" w:hAnsiTheme="majorHAnsi" w:cs="Georgia"/>
                <w:b/>
                <w:color w:val="231F20"/>
                <w:lang w:eastAsia="id-ID"/>
              </w:rPr>
            </w:pPr>
            <w:r>
              <w:rPr>
                <w:rFonts w:asciiTheme="majorHAnsi" w:hAnsiTheme="majorHAnsi" w:cs="Georgia"/>
                <w:b/>
                <w:color w:val="231F20"/>
                <w:lang w:eastAsia="id-ID"/>
              </w:rPr>
              <w:t>INDIKATOR</w:t>
            </w:r>
          </w:p>
        </w:tc>
        <w:tc>
          <w:tcPr>
            <w:tcW w:w="1464" w:type="dxa"/>
            <w:vMerge w:val="restart"/>
            <w:shd w:val="clear" w:color="auto" w:fill="D9D9D9" w:themeFill="background1" w:themeFillShade="D9"/>
            <w:vAlign w:val="center"/>
          </w:tcPr>
          <w:p w:rsidR="007D33B6" w:rsidRDefault="007D33B6" w:rsidP="00724413">
            <w:pPr>
              <w:autoSpaceDE w:val="0"/>
              <w:autoSpaceDN w:val="0"/>
              <w:adjustRightInd w:val="0"/>
              <w:spacing w:after="0" w:line="240" w:lineRule="auto"/>
              <w:jc w:val="center"/>
              <w:rPr>
                <w:rFonts w:asciiTheme="majorHAnsi" w:hAnsiTheme="majorHAnsi" w:cs="Georgia"/>
                <w:b/>
                <w:color w:val="231F20"/>
                <w:lang w:eastAsia="id-ID"/>
              </w:rPr>
            </w:pPr>
            <w:r>
              <w:rPr>
                <w:rFonts w:asciiTheme="majorHAnsi" w:hAnsiTheme="majorHAnsi" w:cs="Georgia"/>
                <w:b/>
                <w:color w:val="231F20"/>
                <w:lang w:eastAsia="id-ID"/>
              </w:rPr>
              <w:t>2014</w:t>
            </w:r>
          </w:p>
        </w:tc>
        <w:tc>
          <w:tcPr>
            <w:tcW w:w="1631" w:type="dxa"/>
            <w:shd w:val="clear" w:color="auto" w:fill="D9D9D9" w:themeFill="background1" w:themeFillShade="D9"/>
            <w:vAlign w:val="center"/>
          </w:tcPr>
          <w:p w:rsidR="007D33B6" w:rsidRDefault="007D33B6" w:rsidP="00724413">
            <w:pPr>
              <w:autoSpaceDE w:val="0"/>
              <w:autoSpaceDN w:val="0"/>
              <w:adjustRightInd w:val="0"/>
              <w:spacing w:after="0" w:line="240" w:lineRule="auto"/>
              <w:jc w:val="center"/>
              <w:rPr>
                <w:rFonts w:asciiTheme="majorHAnsi" w:hAnsiTheme="majorHAnsi" w:cs="Georgia"/>
                <w:b/>
                <w:color w:val="231F20"/>
                <w:lang w:eastAsia="id-ID"/>
              </w:rPr>
            </w:pPr>
            <w:r>
              <w:rPr>
                <w:rFonts w:asciiTheme="majorHAnsi" w:hAnsiTheme="majorHAnsi" w:cs="Georgia"/>
                <w:b/>
                <w:color w:val="231F20"/>
                <w:lang w:eastAsia="id-ID"/>
              </w:rPr>
              <w:t>2015</w:t>
            </w:r>
          </w:p>
        </w:tc>
        <w:tc>
          <w:tcPr>
            <w:tcW w:w="1631" w:type="dxa"/>
            <w:shd w:val="clear" w:color="auto" w:fill="D9D9D9" w:themeFill="background1" w:themeFillShade="D9"/>
            <w:vAlign w:val="center"/>
          </w:tcPr>
          <w:p w:rsidR="007D33B6" w:rsidRDefault="007D33B6" w:rsidP="00724413">
            <w:pPr>
              <w:autoSpaceDE w:val="0"/>
              <w:autoSpaceDN w:val="0"/>
              <w:adjustRightInd w:val="0"/>
              <w:spacing w:after="0" w:line="240" w:lineRule="auto"/>
              <w:jc w:val="center"/>
              <w:rPr>
                <w:rFonts w:asciiTheme="majorHAnsi" w:hAnsiTheme="majorHAnsi" w:cs="Georgia"/>
                <w:b/>
                <w:color w:val="231F20"/>
                <w:lang w:eastAsia="id-ID"/>
              </w:rPr>
            </w:pPr>
            <w:r>
              <w:rPr>
                <w:rFonts w:asciiTheme="majorHAnsi" w:hAnsiTheme="majorHAnsi" w:cs="Georgia"/>
                <w:b/>
                <w:color w:val="231F20"/>
                <w:lang w:eastAsia="id-ID"/>
              </w:rPr>
              <w:t>2016</w:t>
            </w:r>
          </w:p>
        </w:tc>
      </w:tr>
      <w:tr w:rsidR="007D33B6" w:rsidRPr="004935A5" w:rsidTr="00C448CD">
        <w:trPr>
          <w:jc w:val="center"/>
        </w:trPr>
        <w:tc>
          <w:tcPr>
            <w:tcW w:w="587" w:type="dxa"/>
            <w:vMerge/>
            <w:shd w:val="clear" w:color="auto" w:fill="D9D9D9" w:themeFill="background1" w:themeFillShade="D9"/>
            <w:vAlign w:val="center"/>
          </w:tcPr>
          <w:p w:rsidR="007D33B6" w:rsidRPr="004935A5" w:rsidRDefault="007D33B6" w:rsidP="00724413">
            <w:pPr>
              <w:autoSpaceDE w:val="0"/>
              <w:autoSpaceDN w:val="0"/>
              <w:adjustRightInd w:val="0"/>
              <w:spacing w:after="0" w:line="240" w:lineRule="auto"/>
              <w:jc w:val="center"/>
              <w:rPr>
                <w:rFonts w:asciiTheme="majorHAnsi" w:hAnsiTheme="majorHAnsi" w:cs="Georgia"/>
                <w:b/>
                <w:color w:val="231F20"/>
                <w:lang w:eastAsia="id-ID"/>
              </w:rPr>
            </w:pPr>
          </w:p>
        </w:tc>
        <w:tc>
          <w:tcPr>
            <w:tcW w:w="3752" w:type="dxa"/>
            <w:vMerge/>
            <w:shd w:val="clear" w:color="auto" w:fill="D9D9D9" w:themeFill="background1" w:themeFillShade="D9"/>
            <w:vAlign w:val="center"/>
          </w:tcPr>
          <w:p w:rsidR="007D33B6" w:rsidRPr="004935A5" w:rsidRDefault="007D33B6" w:rsidP="00724413">
            <w:pPr>
              <w:autoSpaceDE w:val="0"/>
              <w:autoSpaceDN w:val="0"/>
              <w:adjustRightInd w:val="0"/>
              <w:spacing w:after="0" w:line="240" w:lineRule="auto"/>
              <w:jc w:val="center"/>
              <w:rPr>
                <w:rFonts w:asciiTheme="majorHAnsi" w:hAnsiTheme="majorHAnsi" w:cs="Georgia"/>
                <w:b/>
                <w:color w:val="231F20"/>
                <w:lang w:eastAsia="id-ID"/>
              </w:rPr>
            </w:pPr>
          </w:p>
        </w:tc>
        <w:tc>
          <w:tcPr>
            <w:tcW w:w="1464" w:type="dxa"/>
            <w:vMerge/>
            <w:shd w:val="clear" w:color="auto" w:fill="D9D9D9" w:themeFill="background1" w:themeFillShade="D9"/>
            <w:vAlign w:val="center"/>
          </w:tcPr>
          <w:p w:rsidR="007D33B6" w:rsidRPr="004935A5" w:rsidRDefault="007D33B6" w:rsidP="00724413">
            <w:pPr>
              <w:autoSpaceDE w:val="0"/>
              <w:autoSpaceDN w:val="0"/>
              <w:adjustRightInd w:val="0"/>
              <w:spacing w:after="0" w:line="240" w:lineRule="auto"/>
              <w:jc w:val="center"/>
              <w:rPr>
                <w:rFonts w:asciiTheme="majorHAnsi" w:hAnsiTheme="majorHAnsi" w:cs="Georgia"/>
                <w:b/>
                <w:color w:val="231F20"/>
                <w:lang w:eastAsia="id-ID"/>
              </w:rPr>
            </w:pPr>
          </w:p>
        </w:tc>
        <w:tc>
          <w:tcPr>
            <w:tcW w:w="1631" w:type="dxa"/>
            <w:shd w:val="clear" w:color="auto" w:fill="D9D9D9" w:themeFill="background1" w:themeFillShade="D9"/>
            <w:vAlign w:val="center"/>
          </w:tcPr>
          <w:p w:rsidR="007D33B6" w:rsidRPr="004935A5" w:rsidRDefault="007D33B6" w:rsidP="00486F10">
            <w:pPr>
              <w:autoSpaceDE w:val="0"/>
              <w:autoSpaceDN w:val="0"/>
              <w:adjustRightInd w:val="0"/>
              <w:spacing w:after="0" w:line="240" w:lineRule="auto"/>
              <w:jc w:val="center"/>
              <w:rPr>
                <w:rFonts w:asciiTheme="majorHAnsi" w:hAnsiTheme="majorHAnsi" w:cs="Georgia"/>
                <w:b/>
                <w:color w:val="231F20"/>
                <w:lang w:eastAsia="id-ID"/>
              </w:rPr>
            </w:pPr>
            <w:r>
              <w:rPr>
                <w:rFonts w:asciiTheme="majorHAnsi" w:hAnsiTheme="majorHAnsi" w:cs="Georgia"/>
                <w:b/>
                <w:color w:val="231F20"/>
                <w:lang w:eastAsia="id-ID"/>
              </w:rPr>
              <w:t>APB</w:t>
            </w:r>
            <w:r w:rsidR="00486F10">
              <w:rPr>
                <w:rFonts w:asciiTheme="majorHAnsi" w:hAnsiTheme="majorHAnsi" w:cs="Georgia"/>
                <w:b/>
                <w:color w:val="231F20"/>
                <w:lang w:eastAsia="id-ID"/>
              </w:rPr>
              <w:t>D</w:t>
            </w:r>
            <w:r>
              <w:rPr>
                <w:rFonts w:asciiTheme="majorHAnsi" w:hAnsiTheme="majorHAnsi" w:cs="Georgia"/>
                <w:b/>
                <w:color w:val="231F20"/>
                <w:lang w:eastAsia="id-ID"/>
              </w:rPr>
              <w:t>P</w:t>
            </w:r>
          </w:p>
        </w:tc>
        <w:tc>
          <w:tcPr>
            <w:tcW w:w="1631" w:type="dxa"/>
            <w:shd w:val="clear" w:color="auto" w:fill="D9D9D9" w:themeFill="background1" w:themeFillShade="D9"/>
            <w:vAlign w:val="center"/>
          </w:tcPr>
          <w:p w:rsidR="007D33B6" w:rsidRPr="004935A5" w:rsidRDefault="007D33B6" w:rsidP="00724413">
            <w:pPr>
              <w:autoSpaceDE w:val="0"/>
              <w:autoSpaceDN w:val="0"/>
              <w:adjustRightInd w:val="0"/>
              <w:spacing w:after="0" w:line="240" w:lineRule="auto"/>
              <w:jc w:val="center"/>
              <w:rPr>
                <w:rFonts w:asciiTheme="majorHAnsi" w:hAnsiTheme="majorHAnsi" w:cs="Georgia"/>
                <w:b/>
                <w:color w:val="231F20"/>
                <w:lang w:eastAsia="id-ID"/>
              </w:rPr>
            </w:pPr>
            <w:r>
              <w:rPr>
                <w:rFonts w:asciiTheme="majorHAnsi" w:hAnsiTheme="majorHAnsi" w:cs="Georgia"/>
                <w:b/>
                <w:color w:val="231F20"/>
                <w:lang w:eastAsia="id-ID"/>
              </w:rPr>
              <w:t>RAPB</w:t>
            </w:r>
            <w:r w:rsidR="00486F10">
              <w:rPr>
                <w:rFonts w:asciiTheme="majorHAnsi" w:hAnsiTheme="majorHAnsi" w:cs="Georgia"/>
                <w:b/>
                <w:color w:val="231F20"/>
                <w:lang w:eastAsia="id-ID"/>
              </w:rPr>
              <w:t>D</w:t>
            </w:r>
          </w:p>
        </w:tc>
      </w:tr>
      <w:tr w:rsidR="007D33B6" w:rsidRPr="004935A5" w:rsidTr="00C448CD">
        <w:trPr>
          <w:trHeight w:val="340"/>
          <w:jc w:val="center"/>
        </w:trPr>
        <w:tc>
          <w:tcPr>
            <w:tcW w:w="587" w:type="dxa"/>
            <w:vAlign w:val="center"/>
          </w:tcPr>
          <w:p w:rsidR="007D33B6" w:rsidRPr="004935A5" w:rsidRDefault="007D33B6" w:rsidP="00724413">
            <w:pPr>
              <w:autoSpaceDE w:val="0"/>
              <w:autoSpaceDN w:val="0"/>
              <w:adjustRightInd w:val="0"/>
              <w:spacing w:after="0" w:line="240" w:lineRule="auto"/>
              <w:jc w:val="center"/>
              <w:rPr>
                <w:rFonts w:asciiTheme="majorHAnsi" w:hAnsiTheme="majorHAnsi" w:cs="Georgia"/>
                <w:color w:val="231F20"/>
                <w:lang w:eastAsia="id-ID"/>
              </w:rPr>
            </w:pPr>
            <w:r>
              <w:rPr>
                <w:rFonts w:asciiTheme="majorHAnsi" w:hAnsiTheme="majorHAnsi" w:cs="Georgia"/>
                <w:color w:val="231F20"/>
                <w:lang w:eastAsia="id-ID"/>
              </w:rPr>
              <w:t>1.</w:t>
            </w:r>
          </w:p>
        </w:tc>
        <w:tc>
          <w:tcPr>
            <w:tcW w:w="3752" w:type="dxa"/>
            <w:vAlign w:val="center"/>
          </w:tcPr>
          <w:p w:rsidR="007D33B6" w:rsidRPr="004935A5" w:rsidRDefault="007D33B6" w:rsidP="00B06010">
            <w:pPr>
              <w:autoSpaceDE w:val="0"/>
              <w:autoSpaceDN w:val="0"/>
              <w:adjustRightInd w:val="0"/>
              <w:spacing w:after="0" w:line="240" w:lineRule="auto"/>
              <w:rPr>
                <w:rFonts w:asciiTheme="majorHAnsi" w:hAnsiTheme="majorHAnsi" w:cs="Georgia"/>
                <w:color w:val="231F20"/>
                <w:lang w:eastAsia="id-ID"/>
              </w:rPr>
            </w:pPr>
            <w:r>
              <w:rPr>
                <w:rFonts w:asciiTheme="majorHAnsi" w:hAnsiTheme="majorHAnsi" w:cs="Georgia"/>
                <w:color w:val="231F20"/>
                <w:lang w:eastAsia="id-ID"/>
              </w:rPr>
              <w:t>PDRB (triliun rupiah)</w:t>
            </w:r>
          </w:p>
        </w:tc>
        <w:tc>
          <w:tcPr>
            <w:tcW w:w="1464" w:type="dxa"/>
            <w:vAlign w:val="center"/>
          </w:tcPr>
          <w:p w:rsidR="007D33B6" w:rsidRPr="004935A5" w:rsidRDefault="00D61EF9" w:rsidP="004552B1">
            <w:pPr>
              <w:autoSpaceDE w:val="0"/>
              <w:autoSpaceDN w:val="0"/>
              <w:adjustRightInd w:val="0"/>
              <w:spacing w:after="0" w:line="240" w:lineRule="auto"/>
              <w:jc w:val="center"/>
              <w:rPr>
                <w:rFonts w:asciiTheme="majorHAnsi" w:hAnsiTheme="majorHAnsi" w:cs="Georgia"/>
                <w:color w:val="231F20"/>
                <w:lang w:eastAsia="id-ID"/>
              </w:rPr>
            </w:pPr>
            <w:r>
              <w:rPr>
                <w:rFonts w:asciiTheme="majorHAnsi" w:hAnsiTheme="majorHAnsi" w:cs="Georgia"/>
                <w:color w:val="231F20"/>
                <w:lang w:eastAsia="id-ID"/>
              </w:rPr>
              <w:t>1</w:t>
            </w:r>
            <w:r w:rsidR="004552B1">
              <w:rPr>
                <w:rFonts w:asciiTheme="majorHAnsi" w:hAnsiTheme="majorHAnsi" w:cs="Georgia"/>
                <w:color w:val="231F20"/>
                <w:lang w:eastAsia="id-ID"/>
              </w:rPr>
              <w:t>5</w:t>
            </w:r>
            <w:r>
              <w:rPr>
                <w:rFonts w:asciiTheme="majorHAnsi" w:hAnsiTheme="majorHAnsi" w:cs="Georgia"/>
                <w:color w:val="231F20"/>
                <w:lang w:eastAsia="id-ID"/>
              </w:rPr>
              <w:t>,</w:t>
            </w:r>
            <w:r w:rsidR="004552B1">
              <w:rPr>
                <w:rFonts w:asciiTheme="majorHAnsi" w:hAnsiTheme="majorHAnsi" w:cs="Georgia"/>
                <w:color w:val="231F20"/>
                <w:lang w:eastAsia="id-ID"/>
              </w:rPr>
              <w:t>29</w:t>
            </w:r>
          </w:p>
        </w:tc>
        <w:tc>
          <w:tcPr>
            <w:tcW w:w="1631" w:type="dxa"/>
            <w:vAlign w:val="center"/>
          </w:tcPr>
          <w:p w:rsidR="007D33B6" w:rsidRPr="004935A5" w:rsidRDefault="004552B1" w:rsidP="005855B1">
            <w:pPr>
              <w:autoSpaceDE w:val="0"/>
              <w:autoSpaceDN w:val="0"/>
              <w:adjustRightInd w:val="0"/>
              <w:spacing w:after="0" w:line="240" w:lineRule="auto"/>
              <w:jc w:val="center"/>
              <w:rPr>
                <w:rFonts w:asciiTheme="majorHAnsi" w:hAnsiTheme="majorHAnsi" w:cs="Georgia"/>
                <w:color w:val="231F20"/>
                <w:lang w:eastAsia="id-ID"/>
              </w:rPr>
            </w:pPr>
            <w:r>
              <w:rPr>
                <w:rFonts w:asciiTheme="majorHAnsi" w:hAnsiTheme="majorHAnsi" w:cs="Georgia"/>
                <w:color w:val="231F20"/>
                <w:lang w:eastAsia="id-ID"/>
              </w:rPr>
              <w:t>1</w:t>
            </w:r>
            <w:r w:rsidR="005855B1">
              <w:rPr>
                <w:rFonts w:asciiTheme="majorHAnsi" w:hAnsiTheme="majorHAnsi" w:cs="Georgia"/>
                <w:color w:val="231F20"/>
                <w:lang w:eastAsia="id-ID"/>
              </w:rPr>
              <w:t>6</w:t>
            </w:r>
            <w:r>
              <w:rPr>
                <w:rFonts w:asciiTheme="majorHAnsi" w:hAnsiTheme="majorHAnsi" w:cs="Georgia"/>
                <w:color w:val="231F20"/>
                <w:lang w:eastAsia="id-ID"/>
              </w:rPr>
              <w:t>,</w:t>
            </w:r>
            <w:r w:rsidR="005855B1">
              <w:rPr>
                <w:rFonts w:asciiTheme="majorHAnsi" w:hAnsiTheme="majorHAnsi" w:cs="Georgia"/>
                <w:color w:val="231F20"/>
                <w:lang w:eastAsia="id-ID"/>
              </w:rPr>
              <w:t>86 – 17,56</w:t>
            </w:r>
          </w:p>
        </w:tc>
        <w:tc>
          <w:tcPr>
            <w:tcW w:w="1631" w:type="dxa"/>
            <w:vAlign w:val="center"/>
          </w:tcPr>
          <w:p w:rsidR="007D33B6" w:rsidRPr="004935A5" w:rsidRDefault="005855B1" w:rsidP="00724413">
            <w:pPr>
              <w:autoSpaceDE w:val="0"/>
              <w:autoSpaceDN w:val="0"/>
              <w:adjustRightInd w:val="0"/>
              <w:spacing w:after="0" w:line="240" w:lineRule="auto"/>
              <w:jc w:val="center"/>
              <w:rPr>
                <w:rFonts w:asciiTheme="majorHAnsi" w:hAnsiTheme="majorHAnsi" w:cs="Georgia"/>
                <w:color w:val="231F20"/>
                <w:lang w:eastAsia="id-ID"/>
              </w:rPr>
            </w:pPr>
            <w:r>
              <w:rPr>
                <w:rFonts w:asciiTheme="majorHAnsi" w:hAnsiTheme="majorHAnsi" w:cs="Georgia"/>
                <w:color w:val="231F20"/>
                <w:lang w:eastAsia="id-ID"/>
              </w:rPr>
              <w:t>17,61 – 19,46</w:t>
            </w:r>
          </w:p>
        </w:tc>
      </w:tr>
      <w:tr w:rsidR="007D33B6" w:rsidRPr="004935A5" w:rsidTr="00C448CD">
        <w:trPr>
          <w:trHeight w:val="340"/>
          <w:jc w:val="center"/>
        </w:trPr>
        <w:tc>
          <w:tcPr>
            <w:tcW w:w="587" w:type="dxa"/>
            <w:vAlign w:val="center"/>
          </w:tcPr>
          <w:p w:rsidR="007D33B6" w:rsidRPr="004935A5" w:rsidRDefault="007D33B6" w:rsidP="00724413">
            <w:pPr>
              <w:autoSpaceDE w:val="0"/>
              <w:autoSpaceDN w:val="0"/>
              <w:adjustRightInd w:val="0"/>
              <w:spacing w:after="0" w:line="240" w:lineRule="auto"/>
              <w:jc w:val="center"/>
              <w:rPr>
                <w:rFonts w:asciiTheme="majorHAnsi" w:hAnsiTheme="majorHAnsi" w:cs="Georgia"/>
                <w:color w:val="231F20"/>
                <w:lang w:eastAsia="id-ID"/>
              </w:rPr>
            </w:pPr>
            <w:r>
              <w:rPr>
                <w:rFonts w:asciiTheme="majorHAnsi" w:hAnsiTheme="majorHAnsi" w:cs="Georgia"/>
                <w:color w:val="231F20"/>
                <w:lang w:eastAsia="id-ID"/>
              </w:rPr>
              <w:t>2.</w:t>
            </w:r>
          </w:p>
        </w:tc>
        <w:tc>
          <w:tcPr>
            <w:tcW w:w="3752" w:type="dxa"/>
            <w:vAlign w:val="center"/>
          </w:tcPr>
          <w:p w:rsidR="007D33B6" w:rsidRPr="004935A5" w:rsidRDefault="007D33B6" w:rsidP="00724413">
            <w:pPr>
              <w:autoSpaceDE w:val="0"/>
              <w:autoSpaceDN w:val="0"/>
              <w:adjustRightInd w:val="0"/>
              <w:spacing w:after="0" w:line="240" w:lineRule="auto"/>
              <w:rPr>
                <w:rFonts w:asciiTheme="majorHAnsi" w:hAnsiTheme="majorHAnsi" w:cs="Georgia"/>
                <w:color w:val="231F20"/>
                <w:lang w:eastAsia="id-ID"/>
              </w:rPr>
            </w:pPr>
            <w:r>
              <w:rPr>
                <w:rFonts w:asciiTheme="majorHAnsi" w:hAnsiTheme="majorHAnsi" w:cs="Georgia"/>
                <w:color w:val="231F20"/>
                <w:lang w:eastAsia="id-ID"/>
              </w:rPr>
              <w:t>Pertumbuhan ekonomi (%)</w:t>
            </w:r>
          </w:p>
        </w:tc>
        <w:tc>
          <w:tcPr>
            <w:tcW w:w="1464" w:type="dxa"/>
            <w:vAlign w:val="center"/>
          </w:tcPr>
          <w:p w:rsidR="007D33B6" w:rsidRPr="004935A5" w:rsidRDefault="002E56CC" w:rsidP="00724413">
            <w:pPr>
              <w:autoSpaceDE w:val="0"/>
              <w:autoSpaceDN w:val="0"/>
              <w:adjustRightInd w:val="0"/>
              <w:spacing w:after="0" w:line="240" w:lineRule="auto"/>
              <w:jc w:val="center"/>
              <w:rPr>
                <w:rFonts w:asciiTheme="majorHAnsi" w:hAnsiTheme="majorHAnsi" w:cs="Georgia"/>
                <w:color w:val="231F20"/>
                <w:lang w:eastAsia="id-ID"/>
              </w:rPr>
            </w:pPr>
            <w:r>
              <w:rPr>
                <w:rFonts w:asciiTheme="majorHAnsi" w:hAnsiTheme="majorHAnsi" w:cs="Georgia"/>
                <w:color w:val="231F20"/>
                <w:lang w:eastAsia="id-ID"/>
              </w:rPr>
              <w:t>0,48</w:t>
            </w:r>
          </w:p>
        </w:tc>
        <w:tc>
          <w:tcPr>
            <w:tcW w:w="1631" w:type="dxa"/>
            <w:vAlign w:val="center"/>
          </w:tcPr>
          <w:p w:rsidR="007D33B6" w:rsidRPr="004935A5" w:rsidRDefault="005855B1" w:rsidP="00B976B9">
            <w:pPr>
              <w:autoSpaceDE w:val="0"/>
              <w:autoSpaceDN w:val="0"/>
              <w:adjustRightInd w:val="0"/>
              <w:spacing w:after="0" w:line="240" w:lineRule="auto"/>
              <w:jc w:val="center"/>
              <w:rPr>
                <w:rFonts w:asciiTheme="majorHAnsi" w:hAnsiTheme="majorHAnsi" w:cs="Georgia"/>
                <w:color w:val="231F20"/>
                <w:lang w:eastAsia="id-ID"/>
              </w:rPr>
            </w:pPr>
            <w:r>
              <w:rPr>
                <w:rFonts w:asciiTheme="majorHAnsi" w:hAnsiTheme="majorHAnsi" w:cs="Georgia"/>
                <w:color w:val="231F20"/>
                <w:lang w:eastAsia="id-ID"/>
              </w:rPr>
              <w:t>1,49 – 4,53</w:t>
            </w:r>
          </w:p>
        </w:tc>
        <w:tc>
          <w:tcPr>
            <w:tcW w:w="1631" w:type="dxa"/>
            <w:vAlign w:val="center"/>
          </w:tcPr>
          <w:p w:rsidR="007D33B6" w:rsidRPr="004935A5" w:rsidRDefault="005855B1" w:rsidP="00B976B9">
            <w:pPr>
              <w:autoSpaceDE w:val="0"/>
              <w:autoSpaceDN w:val="0"/>
              <w:adjustRightInd w:val="0"/>
              <w:spacing w:after="0" w:line="240" w:lineRule="auto"/>
              <w:jc w:val="center"/>
              <w:rPr>
                <w:rFonts w:asciiTheme="majorHAnsi" w:hAnsiTheme="majorHAnsi" w:cs="Georgia"/>
                <w:color w:val="231F20"/>
                <w:lang w:eastAsia="id-ID"/>
              </w:rPr>
            </w:pPr>
            <w:r>
              <w:rPr>
                <w:rFonts w:asciiTheme="majorHAnsi" w:hAnsiTheme="majorHAnsi" w:cs="Georgia"/>
                <w:color w:val="231F20"/>
                <w:lang w:eastAsia="id-ID"/>
              </w:rPr>
              <w:t>4,08 – 5,75</w:t>
            </w:r>
          </w:p>
        </w:tc>
      </w:tr>
      <w:tr w:rsidR="00B976B9" w:rsidRPr="004935A5" w:rsidTr="00C448CD">
        <w:trPr>
          <w:trHeight w:val="340"/>
          <w:jc w:val="center"/>
        </w:trPr>
        <w:tc>
          <w:tcPr>
            <w:tcW w:w="587" w:type="dxa"/>
            <w:vAlign w:val="center"/>
          </w:tcPr>
          <w:p w:rsidR="00B976B9" w:rsidRPr="004935A5" w:rsidRDefault="00B976B9" w:rsidP="00724413">
            <w:pPr>
              <w:autoSpaceDE w:val="0"/>
              <w:autoSpaceDN w:val="0"/>
              <w:adjustRightInd w:val="0"/>
              <w:spacing w:after="0" w:line="240" w:lineRule="auto"/>
              <w:jc w:val="center"/>
              <w:rPr>
                <w:rFonts w:asciiTheme="majorHAnsi" w:hAnsiTheme="majorHAnsi" w:cs="Georgia"/>
                <w:color w:val="231F20"/>
                <w:lang w:eastAsia="id-ID"/>
              </w:rPr>
            </w:pPr>
            <w:r>
              <w:rPr>
                <w:rFonts w:asciiTheme="majorHAnsi" w:hAnsiTheme="majorHAnsi" w:cs="Georgia"/>
                <w:color w:val="231F20"/>
                <w:lang w:eastAsia="id-ID"/>
              </w:rPr>
              <w:t>3.</w:t>
            </w:r>
          </w:p>
        </w:tc>
        <w:tc>
          <w:tcPr>
            <w:tcW w:w="3752" w:type="dxa"/>
            <w:vAlign w:val="center"/>
          </w:tcPr>
          <w:p w:rsidR="00B976B9" w:rsidRPr="004935A5" w:rsidRDefault="00B976B9" w:rsidP="00724413">
            <w:pPr>
              <w:autoSpaceDE w:val="0"/>
              <w:autoSpaceDN w:val="0"/>
              <w:adjustRightInd w:val="0"/>
              <w:spacing w:after="0" w:line="240" w:lineRule="auto"/>
              <w:rPr>
                <w:rFonts w:asciiTheme="majorHAnsi" w:hAnsiTheme="majorHAnsi" w:cs="Georgia"/>
                <w:color w:val="231F20"/>
                <w:lang w:eastAsia="id-ID"/>
              </w:rPr>
            </w:pPr>
            <w:r>
              <w:rPr>
                <w:rFonts w:asciiTheme="majorHAnsi" w:hAnsiTheme="majorHAnsi" w:cs="Georgia"/>
                <w:color w:val="231F20"/>
                <w:lang w:eastAsia="id-ID"/>
              </w:rPr>
              <w:t>Inflasi (%)</w:t>
            </w:r>
          </w:p>
        </w:tc>
        <w:tc>
          <w:tcPr>
            <w:tcW w:w="1464" w:type="dxa"/>
            <w:vAlign w:val="center"/>
          </w:tcPr>
          <w:p w:rsidR="00B976B9" w:rsidRPr="004935A5" w:rsidRDefault="00B976B9" w:rsidP="00724413">
            <w:pPr>
              <w:autoSpaceDE w:val="0"/>
              <w:autoSpaceDN w:val="0"/>
              <w:adjustRightInd w:val="0"/>
              <w:spacing w:after="0" w:line="240" w:lineRule="auto"/>
              <w:jc w:val="center"/>
              <w:rPr>
                <w:rFonts w:asciiTheme="majorHAnsi" w:hAnsiTheme="majorHAnsi" w:cs="Georgia"/>
                <w:color w:val="231F20"/>
                <w:lang w:eastAsia="id-ID"/>
              </w:rPr>
            </w:pPr>
            <w:r>
              <w:rPr>
                <w:rFonts w:asciiTheme="majorHAnsi" w:hAnsiTheme="majorHAnsi" w:cs="Georgia"/>
                <w:color w:val="231F20"/>
                <w:lang w:eastAsia="id-ID"/>
              </w:rPr>
              <w:t>7,40</w:t>
            </w:r>
          </w:p>
        </w:tc>
        <w:tc>
          <w:tcPr>
            <w:tcW w:w="1631" w:type="dxa"/>
            <w:vAlign w:val="center"/>
          </w:tcPr>
          <w:p w:rsidR="00B976B9" w:rsidRPr="004935A5" w:rsidRDefault="00B976B9" w:rsidP="00B976B9">
            <w:pPr>
              <w:autoSpaceDE w:val="0"/>
              <w:autoSpaceDN w:val="0"/>
              <w:adjustRightInd w:val="0"/>
              <w:spacing w:after="0" w:line="240" w:lineRule="auto"/>
              <w:jc w:val="center"/>
              <w:rPr>
                <w:rFonts w:asciiTheme="majorHAnsi" w:hAnsiTheme="majorHAnsi" w:cs="Georgia"/>
                <w:color w:val="231F20"/>
                <w:lang w:eastAsia="id-ID"/>
              </w:rPr>
            </w:pPr>
            <w:r>
              <w:rPr>
                <w:rFonts w:asciiTheme="majorHAnsi" w:hAnsiTheme="majorHAnsi" w:cs="Georgia"/>
                <w:color w:val="231F20"/>
                <w:lang w:eastAsia="id-ID"/>
              </w:rPr>
              <w:t>5,90 – 6,90</w:t>
            </w:r>
          </w:p>
        </w:tc>
        <w:tc>
          <w:tcPr>
            <w:tcW w:w="1631" w:type="dxa"/>
            <w:vAlign w:val="center"/>
          </w:tcPr>
          <w:p w:rsidR="00B976B9" w:rsidRPr="004935A5" w:rsidRDefault="00B976B9" w:rsidP="00724413">
            <w:pPr>
              <w:autoSpaceDE w:val="0"/>
              <w:autoSpaceDN w:val="0"/>
              <w:adjustRightInd w:val="0"/>
              <w:spacing w:after="0" w:line="240" w:lineRule="auto"/>
              <w:jc w:val="center"/>
              <w:rPr>
                <w:rFonts w:asciiTheme="majorHAnsi" w:hAnsiTheme="majorHAnsi" w:cs="Georgia"/>
                <w:color w:val="231F20"/>
                <w:lang w:eastAsia="id-ID"/>
              </w:rPr>
            </w:pPr>
            <w:r>
              <w:rPr>
                <w:rFonts w:asciiTheme="majorHAnsi" w:hAnsiTheme="majorHAnsi" w:cs="Georgia"/>
                <w:color w:val="231F20"/>
                <w:lang w:eastAsia="id-ID"/>
              </w:rPr>
              <w:t>5,90 – 6,90</w:t>
            </w:r>
          </w:p>
        </w:tc>
      </w:tr>
      <w:tr w:rsidR="00B976B9" w:rsidRPr="004935A5" w:rsidTr="00C448CD">
        <w:trPr>
          <w:trHeight w:val="340"/>
          <w:jc w:val="center"/>
        </w:trPr>
        <w:tc>
          <w:tcPr>
            <w:tcW w:w="587" w:type="dxa"/>
            <w:vAlign w:val="center"/>
          </w:tcPr>
          <w:p w:rsidR="00B976B9" w:rsidRPr="004935A5" w:rsidRDefault="00B976B9" w:rsidP="00724413">
            <w:pPr>
              <w:autoSpaceDE w:val="0"/>
              <w:autoSpaceDN w:val="0"/>
              <w:adjustRightInd w:val="0"/>
              <w:spacing w:after="0" w:line="240" w:lineRule="auto"/>
              <w:jc w:val="center"/>
              <w:rPr>
                <w:rFonts w:asciiTheme="majorHAnsi" w:hAnsiTheme="majorHAnsi" w:cs="Georgia"/>
                <w:color w:val="231F20"/>
                <w:lang w:eastAsia="id-ID"/>
              </w:rPr>
            </w:pPr>
            <w:r>
              <w:rPr>
                <w:rFonts w:asciiTheme="majorHAnsi" w:hAnsiTheme="majorHAnsi" w:cs="Georgia"/>
                <w:color w:val="231F20"/>
                <w:lang w:eastAsia="id-ID"/>
              </w:rPr>
              <w:t>4.</w:t>
            </w:r>
          </w:p>
        </w:tc>
        <w:tc>
          <w:tcPr>
            <w:tcW w:w="3752" w:type="dxa"/>
            <w:vAlign w:val="center"/>
          </w:tcPr>
          <w:p w:rsidR="00B976B9" w:rsidRPr="004935A5" w:rsidRDefault="00B976B9" w:rsidP="00724413">
            <w:pPr>
              <w:autoSpaceDE w:val="0"/>
              <w:autoSpaceDN w:val="0"/>
              <w:adjustRightInd w:val="0"/>
              <w:spacing w:after="0" w:line="240" w:lineRule="auto"/>
              <w:rPr>
                <w:rFonts w:asciiTheme="majorHAnsi" w:hAnsiTheme="majorHAnsi" w:cs="Georgia"/>
                <w:color w:val="231F20"/>
                <w:lang w:eastAsia="id-ID"/>
              </w:rPr>
            </w:pPr>
            <w:r>
              <w:rPr>
                <w:rFonts w:asciiTheme="majorHAnsi" w:hAnsiTheme="majorHAnsi" w:cs="Georgia"/>
                <w:color w:val="231F20"/>
                <w:lang w:eastAsia="id-ID"/>
              </w:rPr>
              <w:t>T</w:t>
            </w:r>
            <w:r w:rsidR="00C448CD">
              <w:rPr>
                <w:rFonts w:asciiTheme="majorHAnsi" w:hAnsiTheme="majorHAnsi" w:cs="Georgia"/>
                <w:color w:val="231F20"/>
                <w:lang w:eastAsia="id-ID"/>
              </w:rPr>
              <w:t xml:space="preserve">ingkat </w:t>
            </w:r>
            <w:r>
              <w:rPr>
                <w:rFonts w:asciiTheme="majorHAnsi" w:hAnsiTheme="majorHAnsi" w:cs="Georgia"/>
                <w:color w:val="231F20"/>
                <w:lang w:eastAsia="id-ID"/>
              </w:rPr>
              <w:t>P</w:t>
            </w:r>
            <w:r w:rsidR="00C448CD">
              <w:rPr>
                <w:rFonts w:asciiTheme="majorHAnsi" w:hAnsiTheme="majorHAnsi" w:cs="Georgia"/>
                <w:color w:val="231F20"/>
                <w:lang w:eastAsia="id-ID"/>
              </w:rPr>
              <w:t xml:space="preserve">engangguran </w:t>
            </w:r>
            <w:r>
              <w:rPr>
                <w:rFonts w:asciiTheme="majorHAnsi" w:hAnsiTheme="majorHAnsi" w:cs="Georgia"/>
                <w:color w:val="231F20"/>
                <w:lang w:eastAsia="id-ID"/>
              </w:rPr>
              <w:t>T</w:t>
            </w:r>
            <w:r w:rsidR="00C448CD">
              <w:rPr>
                <w:rFonts w:asciiTheme="majorHAnsi" w:hAnsiTheme="majorHAnsi" w:cs="Georgia"/>
                <w:color w:val="231F20"/>
                <w:lang w:eastAsia="id-ID"/>
              </w:rPr>
              <w:t>erbuka</w:t>
            </w:r>
            <w:r>
              <w:rPr>
                <w:rFonts w:asciiTheme="majorHAnsi" w:hAnsiTheme="majorHAnsi" w:cs="Georgia"/>
                <w:color w:val="231F20"/>
                <w:lang w:eastAsia="id-ID"/>
              </w:rPr>
              <w:t xml:space="preserve"> (%)</w:t>
            </w:r>
          </w:p>
        </w:tc>
        <w:tc>
          <w:tcPr>
            <w:tcW w:w="1464" w:type="dxa"/>
            <w:vAlign w:val="center"/>
          </w:tcPr>
          <w:p w:rsidR="00B976B9" w:rsidRPr="004935A5" w:rsidRDefault="00B976B9" w:rsidP="00724413">
            <w:pPr>
              <w:autoSpaceDE w:val="0"/>
              <w:autoSpaceDN w:val="0"/>
              <w:adjustRightInd w:val="0"/>
              <w:spacing w:after="0" w:line="240" w:lineRule="auto"/>
              <w:jc w:val="center"/>
              <w:rPr>
                <w:rFonts w:asciiTheme="majorHAnsi" w:hAnsiTheme="majorHAnsi" w:cs="Georgia"/>
                <w:color w:val="231F20"/>
                <w:lang w:eastAsia="id-ID"/>
              </w:rPr>
            </w:pPr>
            <w:r>
              <w:rPr>
                <w:rFonts w:asciiTheme="majorHAnsi" w:hAnsiTheme="majorHAnsi" w:cs="Georgia"/>
                <w:color w:val="231F20"/>
                <w:lang w:eastAsia="id-ID"/>
              </w:rPr>
              <w:t>4,20</w:t>
            </w:r>
          </w:p>
        </w:tc>
        <w:tc>
          <w:tcPr>
            <w:tcW w:w="1631" w:type="dxa"/>
            <w:vAlign w:val="center"/>
          </w:tcPr>
          <w:p w:rsidR="00B976B9" w:rsidRPr="004935A5" w:rsidRDefault="00B976B9" w:rsidP="00B976B9">
            <w:pPr>
              <w:autoSpaceDE w:val="0"/>
              <w:autoSpaceDN w:val="0"/>
              <w:adjustRightInd w:val="0"/>
              <w:spacing w:after="0" w:line="240" w:lineRule="auto"/>
              <w:jc w:val="center"/>
              <w:rPr>
                <w:rFonts w:asciiTheme="majorHAnsi" w:hAnsiTheme="majorHAnsi" w:cs="Georgia"/>
                <w:color w:val="231F20"/>
                <w:lang w:eastAsia="id-ID"/>
              </w:rPr>
            </w:pPr>
            <w:r>
              <w:rPr>
                <w:rFonts w:asciiTheme="majorHAnsi" w:hAnsiTheme="majorHAnsi" w:cs="Georgia"/>
                <w:color w:val="231F20"/>
                <w:lang w:eastAsia="id-ID"/>
              </w:rPr>
              <w:t>2,94 – 3,78</w:t>
            </w:r>
          </w:p>
        </w:tc>
        <w:tc>
          <w:tcPr>
            <w:tcW w:w="1631" w:type="dxa"/>
            <w:vAlign w:val="center"/>
          </w:tcPr>
          <w:p w:rsidR="00B976B9" w:rsidRPr="004935A5" w:rsidRDefault="00B976B9" w:rsidP="00724413">
            <w:pPr>
              <w:autoSpaceDE w:val="0"/>
              <w:autoSpaceDN w:val="0"/>
              <w:adjustRightInd w:val="0"/>
              <w:spacing w:after="0" w:line="240" w:lineRule="auto"/>
              <w:jc w:val="center"/>
              <w:rPr>
                <w:rFonts w:asciiTheme="majorHAnsi" w:hAnsiTheme="majorHAnsi" w:cs="Georgia"/>
                <w:color w:val="231F20"/>
                <w:lang w:eastAsia="id-ID"/>
              </w:rPr>
            </w:pPr>
            <w:r>
              <w:rPr>
                <w:rFonts w:asciiTheme="majorHAnsi" w:hAnsiTheme="majorHAnsi" w:cs="Georgia"/>
                <w:color w:val="231F20"/>
                <w:lang w:eastAsia="id-ID"/>
              </w:rPr>
              <w:t>2,94 – 3,78</w:t>
            </w:r>
          </w:p>
        </w:tc>
      </w:tr>
      <w:tr w:rsidR="00B976B9" w:rsidRPr="004935A5" w:rsidTr="00C448CD">
        <w:trPr>
          <w:trHeight w:val="340"/>
          <w:jc w:val="center"/>
        </w:trPr>
        <w:tc>
          <w:tcPr>
            <w:tcW w:w="587" w:type="dxa"/>
            <w:vAlign w:val="center"/>
          </w:tcPr>
          <w:p w:rsidR="00B976B9" w:rsidRPr="004935A5" w:rsidRDefault="00B976B9" w:rsidP="00724413">
            <w:pPr>
              <w:autoSpaceDE w:val="0"/>
              <w:autoSpaceDN w:val="0"/>
              <w:adjustRightInd w:val="0"/>
              <w:spacing w:after="0" w:line="240" w:lineRule="auto"/>
              <w:jc w:val="center"/>
              <w:rPr>
                <w:rFonts w:asciiTheme="majorHAnsi" w:hAnsiTheme="majorHAnsi" w:cs="Georgia"/>
                <w:color w:val="231F20"/>
                <w:lang w:eastAsia="id-ID"/>
              </w:rPr>
            </w:pPr>
            <w:r>
              <w:rPr>
                <w:rFonts w:asciiTheme="majorHAnsi" w:hAnsiTheme="majorHAnsi" w:cs="Georgia"/>
                <w:color w:val="231F20"/>
                <w:lang w:eastAsia="id-ID"/>
              </w:rPr>
              <w:t>5.</w:t>
            </w:r>
          </w:p>
        </w:tc>
        <w:tc>
          <w:tcPr>
            <w:tcW w:w="3752" w:type="dxa"/>
            <w:vAlign w:val="center"/>
          </w:tcPr>
          <w:p w:rsidR="00B976B9" w:rsidRPr="004935A5" w:rsidRDefault="00B976B9" w:rsidP="00724413">
            <w:pPr>
              <w:autoSpaceDE w:val="0"/>
              <w:autoSpaceDN w:val="0"/>
              <w:adjustRightInd w:val="0"/>
              <w:spacing w:after="0" w:line="240" w:lineRule="auto"/>
              <w:rPr>
                <w:rFonts w:asciiTheme="majorHAnsi" w:hAnsiTheme="majorHAnsi" w:cs="Georgia"/>
                <w:color w:val="231F20"/>
                <w:lang w:eastAsia="id-ID"/>
              </w:rPr>
            </w:pPr>
            <w:r>
              <w:rPr>
                <w:rFonts w:asciiTheme="majorHAnsi" w:hAnsiTheme="majorHAnsi" w:cs="Georgia"/>
                <w:color w:val="231F20"/>
                <w:lang w:eastAsia="id-ID"/>
              </w:rPr>
              <w:t>Tingkat kemiskinan (%)</w:t>
            </w:r>
          </w:p>
        </w:tc>
        <w:tc>
          <w:tcPr>
            <w:tcW w:w="1464" w:type="dxa"/>
            <w:vAlign w:val="center"/>
          </w:tcPr>
          <w:p w:rsidR="00B976B9" w:rsidRPr="004935A5" w:rsidRDefault="00B976B9" w:rsidP="00724413">
            <w:pPr>
              <w:autoSpaceDE w:val="0"/>
              <w:autoSpaceDN w:val="0"/>
              <w:adjustRightInd w:val="0"/>
              <w:spacing w:after="0" w:line="240" w:lineRule="auto"/>
              <w:jc w:val="center"/>
              <w:rPr>
                <w:rFonts w:asciiTheme="majorHAnsi" w:hAnsiTheme="majorHAnsi" w:cs="Georgia"/>
                <w:color w:val="231F20"/>
                <w:lang w:eastAsia="id-ID"/>
              </w:rPr>
            </w:pPr>
            <w:r>
              <w:rPr>
                <w:rFonts w:asciiTheme="majorHAnsi" w:hAnsiTheme="majorHAnsi" w:cs="Georgia"/>
                <w:color w:val="231F20"/>
                <w:lang w:eastAsia="id-ID"/>
              </w:rPr>
              <w:t>15,03</w:t>
            </w:r>
          </w:p>
        </w:tc>
        <w:tc>
          <w:tcPr>
            <w:tcW w:w="1631" w:type="dxa"/>
            <w:vAlign w:val="center"/>
          </w:tcPr>
          <w:p w:rsidR="00B976B9" w:rsidRPr="004935A5" w:rsidRDefault="00B976B9" w:rsidP="00B976B9">
            <w:pPr>
              <w:autoSpaceDE w:val="0"/>
              <w:autoSpaceDN w:val="0"/>
              <w:adjustRightInd w:val="0"/>
              <w:spacing w:after="0" w:line="240" w:lineRule="auto"/>
              <w:jc w:val="center"/>
              <w:rPr>
                <w:rFonts w:asciiTheme="majorHAnsi" w:hAnsiTheme="majorHAnsi" w:cs="Georgia"/>
                <w:color w:val="231F20"/>
                <w:lang w:eastAsia="id-ID"/>
              </w:rPr>
            </w:pPr>
            <w:r>
              <w:rPr>
                <w:rFonts w:asciiTheme="majorHAnsi" w:hAnsiTheme="majorHAnsi" w:cs="Georgia"/>
                <w:color w:val="231F20"/>
                <w:lang w:eastAsia="id-ID"/>
              </w:rPr>
              <w:t>14,21 – 14,76</w:t>
            </w:r>
          </w:p>
        </w:tc>
        <w:tc>
          <w:tcPr>
            <w:tcW w:w="1631" w:type="dxa"/>
            <w:vAlign w:val="center"/>
          </w:tcPr>
          <w:p w:rsidR="00B976B9" w:rsidRPr="004935A5" w:rsidRDefault="00B976B9" w:rsidP="00724413">
            <w:pPr>
              <w:autoSpaceDE w:val="0"/>
              <w:autoSpaceDN w:val="0"/>
              <w:adjustRightInd w:val="0"/>
              <w:spacing w:after="0" w:line="240" w:lineRule="auto"/>
              <w:jc w:val="center"/>
              <w:rPr>
                <w:rFonts w:asciiTheme="majorHAnsi" w:hAnsiTheme="majorHAnsi" w:cs="Georgia"/>
                <w:color w:val="231F20"/>
                <w:lang w:eastAsia="id-ID"/>
              </w:rPr>
            </w:pPr>
            <w:r>
              <w:rPr>
                <w:rFonts w:asciiTheme="majorHAnsi" w:hAnsiTheme="majorHAnsi" w:cs="Georgia"/>
                <w:color w:val="231F20"/>
                <w:lang w:eastAsia="id-ID"/>
              </w:rPr>
              <w:t>13,30 – 14,09</w:t>
            </w:r>
          </w:p>
        </w:tc>
      </w:tr>
    </w:tbl>
    <w:p w:rsidR="007D33B6" w:rsidRPr="00DB51A5" w:rsidRDefault="007D33B6" w:rsidP="007D33B6">
      <w:pPr>
        <w:spacing w:after="0" w:line="240" w:lineRule="auto"/>
        <w:jc w:val="both"/>
        <w:rPr>
          <w:rFonts w:asciiTheme="majorHAnsi" w:hAnsiTheme="majorHAnsi" w:cs="Tahoma"/>
          <w:sz w:val="6"/>
          <w:szCs w:val="6"/>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17"/>
        <w:gridCol w:w="283"/>
        <w:gridCol w:w="2836"/>
      </w:tblGrid>
      <w:tr w:rsidR="007D33B6" w:rsidRPr="00BC06B5" w:rsidTr="007F7614">
        <w:tc>
          <w:tcPr>
            <w:tcW w:w="817" w:type="dxa"/>
          </w:tcPr>
          <w:p w:rsidR="007D33B6" w:rsidRPr="00BC06B5" w:rsidRDefault="007D33B6" w:rsidP="00724413">
            <w:pPr>
              <w:spacing w:after="0" w:line="240" w:lineRule="auto"/>
              <w:ind w:right="-141"/>
              <w:jc w:val="both"/>
              <w:rPr>
                <w:rFonts w:asciiTheme="majorHAnsi" w:hAnsiTheme="majorHAnsi" w:cs="Tahoma"/>
                <w:sz w:val="20"/>
                <w:szCs w:val="20"/>
                <w:lang w:val="id-ID"/>
              </w:rPr>
            </w:pPr>
            <w:r w:rsidRPr="00BC06B5">
              <w:rPr>
                <w:rFonts w:asciiTheme="majorHAnsi" w:hAnsiTheme="majorHAnsi" w:cs="Tahoma"/>
                <w:sz w:val="20"/>
                <w:szCs w:val="20"/>
                <w:lang w:val="id-ID"/>
              </w:rPr>
              <w:t>Sumber</w:t>
            </w:r>
          </w:p>
        </w:tc>
        <w:tc>
          <w:tcPr>
            <w:tcW w:w="283" w:type="dxa"/>
          </w:tcPr>
          <w:p w:rsidR="007D33B6" w:rsidRPr="00BC06B5" w:rsidRDefault="007D33B6" w:rsidP="00724413">
            <w:pPr>
              <w:spacing w:after="0" w:line="240" w:lineRule="auto"/>
              <w:jc w:val="both"/>
              <w:rPr>
                <w:rFonts w:asciiTheme="majorHAnsi" w:hAnsiTheme="majorHAnsi" w:cs="Tahoma"/>
                <w:sz w:val="20"/>
                <w:szCs w:val="20"/>
                <w:lang w:val="id-ID"/>
              </w:rPr>
            </w:pPr>
            <w:r w:rsidRPr="00BC06B5">
              <w:rPr>
                <w:rFonts w:asciiTheme="majorHAnsi" w:hAnsiTheme="majorHAnsi" w:cs="Tahoma"/>
                <w:sz w:val="20"/>
                <w:szCs w:val="20"/>
                <w:lang w:val="id-ID"/>
              </w:rPr>
              <w:t>:</w:t>
            </w:r>
          </w:p>
        </w:tc>
        <w:tc>
          <w:tcPr>
            <w:tcW w:w="2836" w:type="dxa"/>
          </w:tcPr>
          <w:p w:rsidR="007D33B6" w:rsidRPr="00DA072D" w:rsidRDefault="007D33B6" w:rsidP="00724413">
            <w:pPr>
              <w:spacing w:after="0" w:line="240" w:lineRule="auto"/>
              <w:ind w:left="-107" w:right="-108"/>
              <w:jc w:val="both"/>
              <w:rPr>
                <w:rFonts w:asciiTheme="majorHAnsi" w:hAnsiTheme="majorHAnsi" w:cs="Tahoma"/>
                <w:sz w:val="20"/>
                <w:szCs w:val="20"/>
              </w:rPr>
            </w:pPr>
            <w:r>
              <w:rPr>
                <w:rFonts w:asciiTheme="majorHAnsi" w:hAnsiTheme="majorHAnsi" w:cs="Tahoma"/>
                <w:sz w:val="20"/>
                <w:szCs w:val="20"/>
              </w:rPr>
              <w:t>BPS dan Bappeda 2015, diolah</w:t>
            </w:r>
          </w:p>
        </w:tc>
      </w:tr>
    </w:tbl>
    <w:p w:rsidR="008734D5" w:rsidRDefault="008734D5" w:rsidP="008734D5">
      <w:pPr>
        <w:pStyle w:val="Default"/>
        <w:spacing w:line="360" w:lineRule="auto"/>
        <w:jc w:val="both"/>
        <w:rPr>
          <w:rFonts w:asciiTheme="majorHAnsi" w:hAnsiTheme="majorHAnsi" w:cs="Tahoma"/>
          <w:b/>
          <w:bCs/>
          <w:color w:val="auto"/>
          <w:sz w:val="26"/>
          <w:szCs w:val="26"/>
        </w:rPr>
      </w:pPr>
    </w:p>
    <w:p w:rsidR="008734D5" w:rsidRDefault="008F5603" w:rsidP="008F5603">
      <w:pPr>
        <w:pStyle w:val="Default"/>
        <w:numPr>
          <w:ilvl w:val="2"/>
          <w:numId w:val="41"/>
        </w:numPr>
        <w:spacing w:line="360" w:lineRule="auto"/>
        <w:ind w:left="709" w:hanging="709"/>
        <w:jc w:val="both"/>
        <w:rPr>
          <w:rFonts w:asciiTheme="majorHAnsi" w:hAnsiTheme="majorHAnsi" w:cs="Tahoma"/>
          <w:b/>
          <w:bCs/>
          <w:color w:val="auto"/>
          <w:sz w:val="26"/>
          <w:szCs w:val="26"/>
        </w:rPr>
      </w:pPr>
      <w:r>
        <w:rPr>
          <w:rFonts w:asciiTheme="majorHAnsi" w:hAnsiTheme="majorHAnsi" w:cs="Tahoma"/>
          <w:b/>
          <w:bCs/>
          <w:color w:val="auto"/>
          <w:sz w:val="26"/>
          <w:szCs w:val="26"/>
        </w:rPr>
        <w:lastRenderedPageBreak/>
        <w:t>PDRB</w:t>
      </w:r>
    </w:p>
    <w:p w:rsidR="008F5603" w:rsidRDefault="008F5603" w:rsidP="00114E3F">
      <w:pPr>
        <w:pStyle w:val="Default"/>
        <w:jc w:val="both"/>
        <w:rPr>
          <w:rFonts w:asciiTheme="majorHAnsi" w:hAnsiTheme="majorHAnsi" w:cs="Tahoma"/>
          <w:bCs/>
          <w:color w:val="auto"/>
          <w:sz w:val="26"/>
          <w:szCs w:val="26"/>
        </w:rPr>
      </w:pPr>
    </w:p>
    <w:p w:rsidR="008F5603" w:rsidRDefault="00114E3F" w:rsidP="00114E3F">
      <w:pPr>
        <w:pStyle w:val="Default"/>
        <w:spacing w:line="360" w:lineRule="auto"/>
        <w:ind w:firstLine="851"/>
        <w:jc w:val="both"/>
        <w:rPr>
          <w:rFonts w:asciiTheme="majorHAnsi" w:hAnsiTheme="majorHAnsi" w:cs="Tahoma"/>
          <w:bCs/>
          <w:color w:val="auto"/>
          <w:sz w:val="26"/>
          <w:szCs w:val="26"/>
        </w:rPr>
      </w:pPr>
      <w:r>
        <w:rPr>
          <w:rFonts w:asciiTheme="majorHAnsi" w:hAnsiTheme="majorHAnsi" w:cs="Tahoma"/>
          <w:bCs/>
          <w:color w:val="auto"/>
          <w:sz w:val="26"/>
          <w:szCs w:val="26"/>
        </w:rPr>
        <w:t xml:space="preserve">Pada tahun 2016, kinerja perekonomian daerah Kab. Kolaka diperkirakan relatif lebih baik dibanding tahun 2015 yang dipengaruhi oleh membaiknya kinerja perekonomian nasional. Berbagai kebijakan pemerintah, baik pusat maupun daerah diharapkan </w:t>
      </w:r>
      <w:r w:rsidR="00560972">
        <w:rPr>
          <w:rFonts w:asciiTheme="majorHAnsi" w:hAnsiTheme="majorHAnsi" w:cs="Tahoma"/>
          <w:bCs/>
          <w:color w:val="auto"/>
          <w:sz w:val="26"/>
          <w:szCs w:val="26"/>
        </w:rPr>
        <w:t xml:space="preserve">dapat menjadi faktor positif yang mendorong peningkatan produktivitas masyarakat. Oleh karena itu, dengan mempertimbangkan berbagai </w:t>
      </w:r>
      <w:r w:rsidR="00717321">
        <w:rPr>
          <w:rFonts w:asciiTheme="majorHAnsi" w:hAnsiTheme="majorHAnsi" w:cs="Tahoma"/>
          <w:bCs/>
          <w:color w:val="auto"/>
          <w:sz w:val="26"/>
          <w:szCs w:val="26"/>
          <w:lang w:val="id-ID"/>
        </w:rPr>
        <w:t xml:space="preserve">kebijakan </w:t>
      </w:r>
      <w:r w:rsidR="00560972">
        <w:rPr>
          <w:rFonts w:asciiTheme="majorHAnsi" w:hAnsiTheme="majorHAnsi" w:cs="Tahoma"/>
          <w:bCs/>
          <w:color w:val="auto"/>
          <w:sz w:val="26"/>
          <w:szCs w:val="26"/>
        </w:rPr>
        <w:t>tersebut, PDRB Kab. Kolaka tahun 2016 diperkirakan akan meningkat mencapai kisaran Rp. 1</w:t>
      </w:r>
      <w:r w:rsidR="00EC5467">
        <w:rPr>
          <w:rFonts w:asciiTheme="majorHAnsi" w:hAnsiTheme="majorHAnsi" w:cs="Tahoma"/>
          <w:bCs/>
          <w:color w:val="auto"/>
          <w:sz w:val="26"/>
          <w:szCs w:val="26"/>
        </w:rPr>
        <w:t>7</w:t>
      </w:r>
      <w:r w:rsidR="00560972">
        <w:rPr>
          <w:rFonts w:asciiTheme="majorHAnsi" w:hAnsiTheme="majorHAnsi" w:cs="Tahoma"/>
          <w:bCs/>
          <w:color w:val="auto"/>
          <w:sz w:val="26"/>
          <w:szCs w:val="26"/>
        </w:rPr>
        <w:t>,</w:t>
      </w:r>
      <w:r w:rsidR="00EC5467">
        <w:rPr>
          <w:rFonts w:asciiTheme="majorHAnsi" w:hAnsiTheme="majorHAnsi" w:cs="Tahoma"/>
          <w:bCs/>
          <w:color w:val="auto"/>
          <w:sz w:val="26"/>
          <w:szCs w:val="26"/>
        </w:rPr>
        <w:t>61 – 19,46</w:t>
      </w:r>
      <w:r w:rsidR="00560972">
        <w:rPr>
          <w:rFonts w:asciiTheme="majorHAnsi" w:hAnsiTheme="majorHAnsi" w:cs="Tahoma"/>
          <w:bCs/>
          <w:color w:val="auto"/>
          <w:sz w:val="26"/>
          <w:szCs w:val="26"/>
        </w:rPr>
        <w:t xml:space="preserve"> triliun.</w:t>
      </w:r>
    </w:p>
    <w:p w:rsidR="008F5603" w:rsidRDefault="008F5603" w:rsidP="008F5603">
      <w:pPr>
        <w:pStyle w:val="Default"/>
        <w:spacing w:line="360" w:lineRule="auto"/>
        <w:jc w:val="both"/>
        <w:rPr>
          <w:rFonts w:asciiTheme="majorHAnsi" w:hAnsiTheme="majorHAnsi" w:cs="Tahoma"/>
          <w:bCs/>
          <w:color w:val="auto"/>
          <w:sz w:val="26"/>
          <w:szCs w:val="26"/>
        </w:rPr>
      </w:pPr>
    </w:p>
    <w:p w:rsidR="00C872FE" w:rsidRPr="008F5603" w:rsidRDefault="00C872FE" w:rsidP="008F5603">
      <w:pPr>
        <w:pStyle w:val="Default"/>
        <w:spacing w:line="360" w:lineRule="auto"/>
        <w:jc w:val="both"/>
        <w:rPr>
          <w:rFonts w:asciiTheme="majorHAnsi" w:hAnsiTheme="majorHAnsi" w:cs="Tahoma"/>
          <w:bCs/>
          <w:color w:val="auto"/>
          <w:sz w:val="26"/>
          <w:szCs w:val="26"/>
        </w:rPr>
      </w:pPr>
    </w:p>
    <w:p w:rsidR="008F5603" w:rsidRDefault="008F5603" w:rsidP="008F5603">
      <w:pPr>
        <w:pStyle w:val="Default"/>
        <w:numPr>
          <w:ilvl w:val="2"/>
          <w:numId w:val="41"/>
        </w:numPr>
        <w:spacing w:line="360" w:lineRule="auto"/>
        <w:ind w:left="709" w:hanging="709"/>
        <w:jc w:val="both"/>
        <w:rPr>
          <w:rFonts w:asciiTheme="majorHAnsi" w:hAnsiTheme="majorHAnsi" w:cs="Tahoma"/>
          <w:b/>
          <w:bCs/>
          <w:color w:val="auto"/>
          <w:sz w:val="26"/>
          <w:szCs w:val="26"/>
        </w:rPr>
      </w:pPr>
      <w:r>
        <w:rPr>
          <w:rFonts w:asciiTheme="majorHAnsi" w:hAnsiTheme="majorHAnsi" w:cs="Tahoma"/>
          <w:b/>
          <w:bCs/>
          <w:color w:val="auto"/>
          <w:sz w:val="26"/>
          <w:szCs w:val="26"/>
        </w:rPr>
        <w:t>Pertumbuhan Ekonomi</w:t>
      </w:r>
    </w:p>
    <w:p w:rsidR="00C872FE" w:rsidRDefault="00C872FE" w:rsidP="00C872FE">
      <w:pPr>
        <w:pStyle w:val="Default"/>
        <w:jc w:val="both"/>
        <w:rPr>
          <w:rFonts w:asciiTheme="majorHAnsi" w:hAnsiTheme="majorHAnsi" w:cs="Tahoma"/>
          <w:bCs/>
          <w:color w:val="auto"/>
          <w:sz w:val="26"/>
          <w:szCs w:val="26"/>
        </w:rPr>
      </w:pPr>
    </w:p>
    <w:p w:rsidR="0080633F" w:rsidRDefault="00C872FE" w:rsidP="0080633F">
      <w:pPr>
        <w:pStyle w:val="Default"/>
        <w:spacing w:line="360" w:lineRule="auto"/>
        <w:ind w:firstLine="851"/>
        <w:jc w:val="both"/>
        <w:rPr>
          <w:rFonts w:asciiTheme="majorHAnsi" w:hAnsiTheme="majorHAnsi" w:cs="Tahoma"/>
          <w:bCs/>
          <w:color w:val="auto"/>
          <w:sz w:val="26"/>
          <w:szCs w:val="26"/>
        </w:rPr>
      </w:pPr>
      <w:r>
        <w:rPr>
          <w:rFonts w:asciiTheme="majorHAnsi" w:hAnsiTheme="majorHAnsi" w:cs="Tahoma"/>
          <w:bCs/>
          <w:color w:val="auto"/>
          <w:sz w:val="26"/>
          <w:szCs w:val="26"/>
        </w:rPr>
        <w:t>Seiring dengan</w:t>
      </w:r>
      <w:r w:rsidR="00906693">
        <w:rPr>
          <w:rFonts w:asciiTheme="majorHAnsi" w:hAnsiTheme="majorHAnsi" w:cs="Tahoma"/>
          <w:bCs/>
          <w:color w:val="auto"/>
          <w:sz w:val="26"/>
          <w:szCs w:val="26"/>
        </w:rPr>
        <w:t xml:space="preserve"> meningkatnya produktivitas masyarakat yang tercermin dari peningkatan PDRB, pertumbuhan ekonomi Kab. Kolaka tahun 2016 juga diperkirakan meningkat pada kisaran</w:t>
      </w:r>
      <w:r w:rsidR="00906693" w:rsidRPr="00906693">
        <w:rPr>
          <w:rFonts w:asciiTheme="majorHAnsi" w:hAnsiTheme="majorHAnsi" w:cs="Tahoma"/>
          <w:bCs/>
          <w:color w:val="auto"/>
          <w:sz w:val="26"/>
          <w:szCs w:val="26"/>
        </w:rPr>
        <w:t xml:space="preserve"> </w:t>
      </w:r>
      <w:r w:rsidR="00EC5467">
        <w:rPr>
          <w:rFonts w:asciiTheme="majorHAnsi" w:hAnsiTheme="majorHAnsi" w:cs="Tahoma"/>
          <w:bCs/>
          <w:color w:val="auto"/>
          <w:sz w:val="26"/>
          <w:szCs w:val="26"/>
        </w:rPr>
        <w:t>4</w:t>
      </w:r>
      <w:r w:rsidR="00906693" w:rsidRPr="00906693">
        <w:rPr>
          <w:rFonts w:asciiTheme="majorHAnsi" w:hAnsiTheme="majorHAnsi" w:cs="Georgia"/>
          <w:color w:val="231F20"/>
          <w:sz w:val="26"/>
          <w:szCs w:val="26"/>
          <w:lang w:eastAsia="id-ID"/>
        </w:rPr>
        <w:t>,</w:t>
      </w:r>
      <w:r w:rsidR="00EC5467">
        <w:rPr>
          <w:rFonts w:asciiTheme="majorHAnsi" w:hAnsiTheme="majorHAnsi" w:cs="Georgia"/>
          <w:color w:val="231F20"/>
          <w:sz w:val="26"/>
          <w:szCs w:val="26"/>
          <w:lang w:eastAsia="id-ID"/>
        </w:rPr>
        <w:t>08</w:t>
      </w:r>
      <w:r w:rsidR="00906693" w:rsidRPr="00906693">
        <w:rPr>
          <w:rFonts w:asciiTheme="majorHAnsi" w:hAnsiTheme="majorHAnsi" w:cs="Georgia"/>
          <w:color w:val="231F20"/>
          <w:sz w:val="26"/>
          <w:szCs w:val="26"/>
          <w:lang w:eastAsia="id-ID"/>
        </w:rPr>
        <w:t>–</w:t>
      </w:r>
      <w:r w:rsidR="00EC5467">
        <w:rPr>
          <w:rFonts w:asciiTheme="majorHAnsi" w:hAnsiTheme="majorHAnsi" w:cs="Georgia"/>
          <w:color w:val="231F20"/>
          <w:sz w:val="26"/>
          <w:szCs w:val="26"/>
          <w:lang w:eastAsia="id-ID"/>
        </w:rPr>
        <w:t>5</w:t>
      </w:r>
      <w:r w:rsidR="00906693" w:rsidRPr="00906693">
        <w:rPr>
          <w:rFonts w:asciiTheme="majorHAnsi" w:hAnsiTheme="majorHAnsi" w:cs="Georgia"/>
          <w:color w:val="231F20"/>
          <w:sz w:val="26"/>
          <w:szCs w:val="26"/>
          <w:lang w:eastAsia="id-ID"/>
        </w:rPr>
        <w:t>,</w:t>
      </w:r>
      <w:r w:rsidR="00EC5467">
        <w:rPr>
          <w:rFonts w:asciiTheme="majorHAnsi" w:hAnsiTheme="majorHAnsi" w:cs="Georgia"/>
          <w:color w:val="231F20"/>
          <w:sz w:val="26"/>
          <w:szCs w:val="26"/>
          <w:lang w:eastAsia="id-ID"/>
        </w:rPr>
        <w:t>75</w:t>
      </w:r>
      <w:r w:rsidR="00906693">
        <w:rPr>
          <w:rFonts w:asciiTheme="majorHAnsi" w:hAnsiTheme="majorHAnsi" w:cs="Georgia"/>
          <w:color w:val="231F20"/>
          <w:sz w:val="26"/>
          <w:szCs w:val="26"/>
          <w:lang w:eastAsia="id-ID"/>
        </w:rPr>
        <w:t>%</w:t>
      </w:r>
      <w:r w:rsidR="00906693">
        <w:rPr>
          <w:rFonts w:asciiTheme="majorHAnsi" w:hAnsiTheme="majorHAnsi" w:cs="Tahoma"/>
          <w:bCs/>
          <w:color w:val="auto"/>
          <w:sz w:val="26"/>
          <w:szCs w:val="26"/>
        </w:rPr>
        <w:t>. Pen</w:t>
      </w:r>
      <w:r w:rsidR="0080633F">
        <w:rPr>
          <w:rFonts w:asciiTheme="majorHAnsi" w:hAnsiTheme="majorHAnsi" w:cs="Tahoma"/>
          <w:bCs/>
          <w:color w:val="auto"/>
          <w:sz w:val="26"/>
          <w:szCs w:val="26"/>
        </w:rPr>
        <w:t xml:space="preserve">ingkatan </w:t>
      </w:r>
      <w:r w:rsidR="00906693">
        <w:rPr>
          <w:rFonts w:asciiTheme="majorHAnsi" w:hAnsiTheme="majorHAnsi" w:cs="Tahoma"/>
          <w:bCs/>
          <w:color w:val="auto"/>
          <w:sz w:val="26"/>
          <w:szCs w:val="26"/>
        </w:rPr>
        <w:t xml:space="preserve">kinerja perekonomian Kab. Kolaka utamanya diharapkan berasal dari </w:t>
      </w:r>
      <w:r w:rsidR="0080633F">
        <w:rPr>
          <w:rFonts w:asciiTheme="majorHAnsi" w:hAnsiTheme="majorHAnsi" w:cs="Tahoma"/>
          <w:bCs/>
          <w:color w:val="auto"/>
          <w:sz w:val="26"/>
          <w:szCs w:val="26"/>
        </w:rPr>
        <w:t>sektor pertanian, kehutanan dan perikanan yang dikembangkan sebagai upaya mencapai kedaulatan pangan dengan berbagai kebijakan yang ditempuh antara lain melalui perluasan areal pertanaman, optimasi dan rehabilitasi lahan kritis serta penciptaan sarana dan prasarana irigasi.</w:t>
      </w:r>
    </w:p>
    <w:p w:rsidR="0080633F" w:rsidRDefault="0080633F" w:rsidP="0080633F">
      <w:pPr>
        <w:pStyle w:val="Default"/>
        <w:ind w:firstLine="851"/>
        <w:jc w:val="both"/>
        <w:rPr>
          <w:rFonts w:asciiTheme="majorHAnsi" w:hAnsiTheme="majorHAnsi" w:cs="Tahoma"/>
          <w:bCs/>
          <w:color w:val="auto"/>
          <w:sz w:val="26"/>
          <w:szCs w:val="26"/>
        </w:rPr>
      </w:pPr>
    </w:p>
    <w:p w:rsidR="00C872FE" w:rsidRDefault="0080633F" w:rsidP="0080633F">
      <w:pPr>
        <w:pStyle w:val="Default"/>
        <w:spacing w:line="360" w:lineRule="auto"/>
        <w:ind w:firstLine="851"/>
        <w:jc w:val="both"/>
        <w:rPr>
          <w:rFonts w:asciiTheme="majorHAnsi" w:hAnsiTheme="majorHAnsi" w:cs="Tahoma"/>
          <w:bCs/>
          <w:color w:val="auto"/>
          <w:sz w:val="26"/>
          <w:szCs w:val="26"/>
        </w:rPr>
      </w:pPr>
      <w:r>
        <w:rPr>
          <w:rFonts w:asciiTheme="majorHAnsi" w:hAnsiTheme="majorHAnsi" w:cs="Tahoma"/>
          <w:bCs/>
          <w:color w:val="auto"/>
          <w:sz w:val="26"/>
          <w:szCs w:val="26"/>
        </w:rPr>
        <w:t xml:space="preserve">Selanjutnya </w:t>
      </w:r>
      <w:r w:rsidR="00906693">
        <w:rPr>
          <w:rFonts w:asciiTheme="majorHAnsi" w:hAnsiTheme="majorHAnsi" w:cs="Tahoma"/>
          <w:bCs/>
          <w:color w:val="auto"/>
          <w:sz w:val="26"/>
          <w:szCs w:val="26"/>
        </w:rPr>
        <w:t>sektor konstruksi</w:t>
      </w:r>
      <w:r>
        <w:rPr>
          <w:rFonts w:asciiTheme="majorHAnsi" w:hAnsiTheme="majorHAnsi" w:cs="Tahoma"/>
          <w:bCs/>
          <w:color w:val="auto"/>
          <w:sz w:val="26"/>
          <w:szCs w:val="26"/>
        </w:rPr>
        <w:t>.</w:t>
      </w:r>
      <w:r w:rsidR="00906693">
        <w:rPr>
          <w:rFonts w:asciiTheme="majorHAnsi" w:hAnsiTheme="majorHAnsi" w:cs="Tahoma"/>
          <w:bCs/>
          <w:color w:val="auto"/>
          <w:sz w:val="26"/>
          <w:szCs w:val="26"/>
        </w:rPr>
        <w:t xml:space="preserve"> </w:t>
      </w:r>
      <w:r>
        <w:rPr>
          <w:rFonts w:asciiTheme="majorHAnsi" w:hAnsiTheme="majorHAnsi" w:cs="Tahoma"/>
          <w:bCs/>
          <w:color w:val="auto"/>
          <w:sz w:val="26"/>
          <w:szCs w:val="26"/>
        </w:rPr>
        <w:t>S</w:t>
      </w:r>
      <w:r w:rsidR="00906693">
        <w:rPr>
          <w:rFonts w:asciiTheme="majorHAnsi" w:hAnsiTheme="majorHAnsi" w:cs="Tahoma"/>
          <w:bCs/>
          <w:color w:val="auto"/>
          <w:sz w:val="26"/>
          <w:szCs w:val="26"/>
        </w:rPr>
        <w:t>ejalan dengan komitmen Pemerintah mendorong belanja infrastruktur secara signifikan</w:t>
      </w:r>
      <w:r>
        <w:rPr>
          <w:rFonts w:asciiTheme="majorHAnsi" w:hAnsiTheme="majorHAnsi" w:cs="Tahoma"/>
          <w:bCs/>
          <w:color w:val="auto"/>
          <w:sz w:val="26"/>
          <w:szCs w:val="26"/>
        </w:rPr>
        <w:t xml:space="preserve">, kinerja sektor konstruksi </w:t>
      </w:r>
      <w:r w:rsidR="0015599B">
        <w:rPr>
          <w:rFonts w:asciiTheme="majorHAnsi" w:hAnsiTheme="majorHAnsi" w:cs="Tahoma"/>
          <w:bCs/>
          <w:color w:val="auto"/>
          <w:sz w:val="26"/>
          <w:szCs w:val="26"/>
        </w:rPr>
        <w:t>diperkirakan tumbuh positif pada tahun 2016</w:t>
      </w:r>
      <w:r>
        <w:rPr>
          <w:rFonts w:asciiTheme="majorHAnsi" w:hAnsiTheme="majorHAnsi" w:cs="Tahoma"/>
          <w:bCs/>
          <w:color w:val="auto"/>
          <w:sz w:val="26"/>
          <w:szCs w:val="26"/>
        </w:rPr>
        <w:t>. S</w:t>
      </w:r>
      <w:r w:rsidR="00906693">
        <w:rPr>
          <w:rFonts w:asciiTheme="majorHAnsi" w:hAnsiTheme="majorHAnsi" w:cs="Tahoma"/>
          <w:bCs/>
          <w:color w:val="auto"/>
          <w:sz w:val="26"/>
          <w:szCs w:val="26"/>
        </w:rPr>
        <w:t xml:space="preserve">ektor </w:t>
      </w:r>
      <w:r w:rsidR="0015599B">
        <w:rPr>
          <w:rFonts w:asciiTheme="majorHAnsi" w:hAnsiTheme="majorHAnsi" w:cs="Tahoma"/>
          <w:bCs/>
          <w:color w:val="auto"/>
          <w:sz w:val="26"/>
          <w:szCs w:val="26"/>
        </w:rPr>
        <w:t xml:space="preserve">lain yang diharapkan menyumbang pada kinerja pertumbuhan ekonomi Kab. Kolaka adalah sektor </w:t>
      </w:r>
      <w:r w:rsidR="00906693">
        <w:rPr>
          <w:rFonts w:asciiTheme="majorHAnsi" w:hAnsiTheme="majorHAnsi" w:cs="Tahoma"/>
          <w:bCs/>
          <w:color w:val="auto"/>
          <w:sz w:val="26"/>
          <w:szCs w:val="26"/>
        </w:rPr>
        <w:t>perdagangan besar dan eceran, reparasi m</w:t>
      </w:r>
      <w:r w:rsidR="0015599B">
        <w:rPr>
          <w:rFonts w:asciiTheme="majorHAnsi" w:hAnsiTheme="majorHAnsi" w:cs="Tahoma"/>
          <w:bCs/>
          <w:color w:val="auto"/>
          <w:sz w:val="26"/>
          <w:szCs w:val="26"/>
        </w:rPr>
        <w:t xml:space="preserve">obil dan sepeda motor. Ketiga sektor tersebut diatas mencakup sekitar </w:t>
      </w:r>
      <w:r w:rsidR="00EC5467">
        <w:rPr>
          <w:rFonts w:asciiTheme="majorHAnsi" w:hAnsiTheme="majorHAnsi" w:cs="Tahoma"/>
          <w:bCs/>
          <w:color w:val="auto"/>
          <w:sz w:val="26"/>
          <w:szCs w:val="26"/>
        </w:rPr>
        <w:t>41,91</w:t>
      </w:r>
      <w:r w:rsidR="0015599B">
        <w:rPr>
          <w:rFonts w:asciiTheme="majorHAnsi" w:hAnsiTheme="majorHAnsi" w:cs="Tahoma"/>
          <w:bCs/>
          <w:color w:val="auto"/>
          <w:sz w:val="26"/>
          <w:szCs w:val="26"/>
        </w:rPr>
        <w:t>% dari total pembentukan PDRB Kab. Kolaka.</w:t>
      </w:r>
    </w:p>
    <w:p w:rsidR="00C872FE" w:rsidRDefault="00C872FE" w:rsidP="00C872FE">
      <w:pPr>
        <w:pStyle w:val="Default"/>
        <w:spacing w:line="360" w:lineRule="auto"/>
        <w:jc w:val="both"/>
        <w:rPr>
          <w:rFonts w:asciiTheme="majorHAnsi" w:hAnsiTheme="majorHAnsi" w:cs="Tahoma"/>
          <w:bCs/>
          <w:color w:val="auto"/>
          <w:sz w:val="26"/>
          <w:szCs w:val="26"/>
        </w:rPr>
      </w:pPr>
    </w:p>
    <w:p w:rsidR="00C872FE" w:rsidRPr="00C872FE" w:rsidRDefault="00C872FE" w:rsidP="00C872FE">
      <w:pPr>
        <w:pStyle w:val="Default"/>
        <w:spacing w:line="360" w:lineRule="auto"/>
        <w:jc w:val="both"/>
        <w:rPr>
          <w:rFonts w:asciiTheme="majorHAnsi" w:hAnsiTheme="majorHAnsi" w:cs="Tahoma"/>
          <w:bCs/>
          <w:color w:val="auto"/>
          <w:sz w:val="26"/>
          <w:szCs w:val="26"/>
        </w:rPr>
      </w:pPr>
      <w:r>
        <w:rPr>
          <w:rFonts w:asciiTheme="majorHAnsi" w:hAnsiTheme="majorHAnsi" w:cs="Tahoma"/>
          <w:bCs/>
          <w:color w:val="auto"/>
          <w:sz w:val="26"/>
          <w:szCs w:val="26"/>
        </w:rPr>
        <w:t xml:space="preserve"> </w:t>
      </w:r>
    </w:p>
    <w:p w:rsidR="008F5603" w:rsidRDefault="008F5603" w:rsidP="008F5603">
      <w:pPr>
        <w:pStyle w:val="Default"/>
        <w:numPr>
          <w:ilvl w:val="2"/>
          <w:numId w:val="41"/>
        </w:numPr>
        <w:spacing w:line="360" w:lineRule="auto"/>
        <w:ind w:left="709" w:hanging="709"/>
        <w:jc w:val="both"/>
        <w:rPr>
          <w:rFonts w:asciiTheme="majorHAnsi" w:hAnsiTheme="majorHAnsi" w:cs="Tahoma"/>
          <w:b/>
          <w:bCs/>
          <w:color w:val="auto"/>
          <w:sz w:val="26"/>
          <w:szCs w:val="26"/>
        </w:rPr>
      </w:pPr>
      <w:r>
        <w:rPr>
          <w:rFonts w:asciiTheme="majorHAnsi" w:hAnsiTheme="majorHAnsi" w:cs="Tahoma"/>
          <w:b/>
          <w:bCs/>
          <w:color w:val="auto"/>
          <w:sz w:val="26"/>
          <w:szCs w:val="26"/>
        </w:rPr>
        <w:lastRenderedPageBreak/>
        <w:t>Inflasi</w:t>
      </w:r>
    </w:p>
    <w:p w:rsidR="00200F5E" w:rsidRDefault="00200F5E" w:rsidP="00D529DF">
      <w:pPr>
        <w:pStyle w:val="Default"/>
        <w:jc w:val="both"/>
        <w:rPr>
          <w:rFonts w:asciiTheme="majorHAnsi" w:hAnsiTheme="majorHAnsi" w:cs="Tahoma"/>
          <w:bCs/>
          <w:color w:val="auto"/>
          <w:sz w:val="26"/>
          <w:szCs w:val="26"/>
        </w:rPr>
      </w:pPr>
    </w:p>
    <w:p w:rsidR="00D529DF" w:rsidRDefault="00D529DF" w:rsidP="00D529DF">
      <w:pPr>
        <w:pStyle w:val="Default"/>
        <w:spacing w:line="360" w:lineRule="auto"/>
        <w:ind w:firstLine="851"/>
        <w:jc w:val="both"/>
        <w:rPr>
          <w:rFonts w:asciiTheme="majorHAnsi" w:hAnsiTheme="majorHAnsi" w:cs="Georgia"/>
          <w:color w:val="auto"/>
          <w:sz w:val="26"/>
          <w:lang w:eastAsia="id-ID"/>
        </w:rPr>
      </w:pPr>
      <w:r>
        <w:rPr>
          <w:rFonts w:asciiTheme="majorHAnsi" w:hAnsiTheme="majorHAnsi" w:cs="Tahoma"/>
          <w:bCs/>
          <w:color w:val="auto"/>
          <w:sz w:val="26"/>
          <w:szCs w:val="26"/>
        </w:rPr>
        <w:t xml:space="preserve">Perkembangan perekonomian daerah yang relatif stabil serta harga komoditas yang diperkirakan belum akan mengalami kenaikan signifikan menyebabkan laju inflasi Kab. Kolaka tahun 2016 diperkirakan bergerak secara </w:t>
      </w:r>
      <w:r w:rsidRPr="00D529DF">
        <w:rPr>
          <w:rFonts w:asciiTheme="majorHAnsi" w:hAnsiTheme="majorHAnsi" w:cs="Tahoma"/>
          <w:bCs/>
          <w:color w:val="auto"/>
          <w:sz w:val="26"/>
          <w:szCs w:val="26"/>
        </w:rPr>
        <w:t>moderat pada kisaran yang tidak berbeda jauh dengan laju inflasi tahun 2015, yaitu</w:t>
      </w:r>
      <w:r w:rsidRPr="00D529DF">
        <w:rPr>
          <w:rFonts w:asciiTheme="majorHAnsi" w:hAnsiTheme="majorHAnsi" w:cs="Tahoma"/>
          <w:bCs/>
          <w:color w:val="auto"/>
          <w:sz w:val="28"/>
          <w:szCs w:val="26"/>
        </w:rPr>
        <w:t xml:space="preserve"> </w:t>
      </w:r>
      <w:r w:rsidRPr="00D529DF">
        <w:rPr>
          <w:rFonts w:asciiTheme="majorHAnsi" w:hAnsiTheme="majorHAnsi" w:cs="Georgia"/>
          <w:color w:val="auto"/>
          <w:sz w:val="26"/>
          <w:lang w:eastAsia="id-ID"/>
        </w:rPr>
        <w:t>5,90–6,90%.</w:t>
      </w:r>
      <w:r>
        <w:rPr>
          <w:rFonts w:asciiTheme="majorHAnsi" w:hAnsiTheme="majorHAnsi" w:cs="Georgia"/>
          <w:color w:val="auto"/>
          <w:sz w:val="26"/>
          <w:lang w:eastAsia="id-ID"/>
        </w:rPr>
        <w:t xml:space="preserve"> </w:t>
      </w:r>
      <w:r w:rsidR="00CC35C4">
        <w:rPr>
          <w:rFonts w:asciiTheme="majorHAnsi" w:hAnsiTheme="majorHAnsi" w:cs="Georgia"/>
          <w:color w:val="auto"/>
          <w:sz w:val="26"/>
          <w:lang w:eastAsia="id-ID"/>
        </w:rPr>
        <w:t xml:space="preserve">Hal tersebut didukung </w:t>
      </w:r>
      <w:r>
        <w:rPr>
          <w:rFonts w:asciiTheme="majorHAnsi" w:hAnsiTheme="majorHAnsi" w:cs="Georgia"/>
          <w:color w:val="auto"/>
          <w:sz w:val="26"/>
          <w:lang w:eastAsia="id-ID"/>
        </w:rPr>
        <w:t>dengan adanya pembatalan kebijakan kenaikan tarif dasar listrik dan pencabutan subsidi</w:t>
      </w:r>
      <w:r w:rsidR="00642FBC">
        <w:rPr>
          <w:rFonts w:asciiTheme="majorHAnsi" w:hAnsiTheme="majorHAnsi" w:cs="Georgia"/>
          <w:color w:val="auto"/>
          <w:sz w:val="26"/>
          <w:lang w:eastAsia="id-ID"/>
        </w:rPr>
        <w:t xml:space="preserve"> bagi sebagian pengguna listrik yang semula direncanakan mulai tanggal 1 Januari 2016.</w:t>
      </w:r>
    </w:p>
    <w:p w:rsidR="002E612C" w:rsidRDefault="002E612C" w:rsidP="003E298D">
      <w:pPr>
        <w:pStyle w:val="Default"/>
        <w:spacing w:line="360" w:lineRule="auto"/>
        <w:ind w:firstLine="851"/>
        <w:jc w:val="both"/>
        <w:rPr>
          <w:rFonts w:asciiTheme="majorHAnsi" w:hAnsiTheme="majorHAnsi" w:cs="Tahoma"/>
          <w:bCs/>
          <w:color w:val="auto"/>
          <w:sz w:val="26"/>
          <w:szCs w:val="26"/>
        </w:rPr>
      </w:pPr>
    </w:p>
    <w:p w:rsidR="003E298D" w:rsidRPr="00200F5E" w:rsidRDefault="003E298D" w:rsidP="003E298D">
      <w:pPr>
        <w:pStyle w:val="Default"/>
        <w:spacing w:line="360" w:lineRule="auto"/>
        <w:ind w:firstLine="851"/>
        <w:jc w:val="both"/>
        <w:rPr>
          <w:rFonts w:asciiTheme="majorHAnsi" w:hAnsiTheme="majorHAnsi" w:cs="Tahoma"/>
          <w:bCs/>
          <w:color w:val="auto"/>
          <w:sz w:val="26"/>
          <w:szCs w:val="26"/>
        </w:rPr>
      </w:pPr>
    </w:p>
    <w:p w:rsidR="008F5603" w:rsidRDefault="008F5603" w:rsidP="008F5603">
      <w:pPr>
        <w:pStyle w:val="Default"/>
        <w:numPr>
          <w:ilvl w:val="2"/>
          <w:numId w:val="41"/>
        </w:numPr>
        <w:spacing w:line="360" w:lineRule="auto"/>
        <w:ind w:left="709" w:hanging="709"/>
        <w:jc w:val="both"/>
        <w:rPr>
          <w:rFonts w:asciiTheme="majorHAnsi" w:hAnsiTheme="majorHAnsi" w:cs="Tahoma"/>
          <w:b/>
          <w:bCs/>
          <w:color w:val="auto"/>
          <w:sz w:val="26"/>
          <w:szCs w:val="26"/>
        </w:rPr>
      </w:pPr>
      <w:r>
        <w:rPr>
          <w:rFonts w:asciiTheme="majorHAnsi" w:hAnsiTheme="majorHAnsi" w:cs="Tahoma"/>
          <w:b/>
          <w:bCs/>
          <w:color w:val="auto"/>
          <w:sz w:val="26"/>
          <w:szCs w:val="26"/>
        </w:rPr>
        <w:t>Tingkat Pengangguran Terbuka</w:t>
      </w:r>
    </w:p>
    <w:p w:rsidR="002E612C" w:rsidRDefault="002E612C" w:rsidP="002E612C">
      <w:pPr>
        <w:pStyle w:val="Default"/>
        <w:jc w:val="both"/>
        <w:rPr>
          <w:rFonts w:asciiTheme="majorHAnsi" w:hAnsiTheme="majorHAnsi" w:cs="Tahoma"/>
          <w:bCs/>
          <w:color w:val="auto"/>
          <w:sz w:val="26"/>
          <w:szCs w:val="26"/>
        </w:rPr>
      </w:pPr>
    </w:p>
    <w:p w:rsidR="002E612C" w:rsidRDefault="002E612C" w:rsidP="002E612C">
      <w:pPr>
        <w:pStyle w:val="Default"/>
        <w:spacing w:line="360" w:lineRule="auto"/>
        <w:ind w:firstLine="851"/>
        <w:jc w:val="both"/>
        <w:rPr>
          <w:rFonts w:asciiTheme="majorHAnsi" w:hAnsiTheme="majorHAnsi" w:cs="Tahoma"/>
          <w:bCs/>
          <w:color w:val="auto"/>
          <w:sz w:val="26"/>
          <w:szCs w:val="26"/>
        </w:rPr>
      </w:pPr>
      <w:r>
        <w:rPr>
          <w:rFonts w:asciiTheme="majorHAnsi" w:hAnsiTheme="majorHAnsi" w:cs="Tahoma"/>
          <w:bCs/>
          <w:color w:val="auto"/>
          <w:sz w:val="26"/>
          <w:szCs w:val="26"/>
        </w:rPr>
        <w:t>Tingkat pengangguran terbuka Kab. Kolaka tahun 2016 diperkirakan berada pada kisaran 2,94–3,78%</w:t>
      </w:r>
      <w:r w:rsidR="00F354E8">
        <w:rPr>
          <w:rFonts w:asciiTheme="majorHAnsi" w:hAnsiTheme="majorHAnsi" w:cs="Tahoma"/>
          <w:bCs/>
          <w:color w:val="auto"/>
          <w:sz w:val="26"/>
          <w:szCs w:val="26"/>
        </w:rPr>
        <w:t>. A</w:t>
      </w:r>
      <w:r>
        <w:rPr>
          <w:rFonts w:asciiTheme="majorHAnsi" w:hAnsiTheme="majorHAnsi" w:cs="Tahoma"/>
          <w:bCs/>
          <w:color w:val="auto"/>
          <w:sz w:val="26"/>
          <w:szCs w:val="26"/>
        </w:rPr>
        <w:t xml:space="preserve">sumsi kinerja ini tidak berbeda dengan tahun sebelumnya. Pada tahun 2016, </w:t>
      </w:r>
      <w:r w:rsidR="00CC35C4">
        <w:rPr>
          <w:rFonts w:asciiTheme="majorHAnsi" w:hAnsiTheme="majorHAnsi" w:cs="Tahoma"/>
          <w:bCs/>
          <w:color w:val="auto"/>
          <w:sz w:val="26"/>
          <w:szCs w:val="26"/>
        </w:rPr>
        <w:t>berbagai kebijakan akan dilaksanakan baik oleh Pemerintah Pusat</w:t>
      </w:r>
      <w:r w:rsidR="00F354E8">
        <w:rPr>
          <w:rFonts w:asciiTheme="majorHAnsi" w:hAnsiTheme="majorHAnsi" w:cs="Tahoma"/>
          <w:bCs/>
          <w:color w:val="auto"/>
          <w:sz w:val="26"/>
          <w:szCs w:val="26"/>
        </w:rPr>
        <w:t xml:space="preserve"> maupun Pemerintah Kab. Kolaka dalam rangka perluasan lapangan kerja bagi masyarakat. Namun demikian, dampak dari kebijakan-kebijakan tersebut diperkirakan tidak terlalu signifikan dalam menekan tingkat pengangguran terbuka seiring dengan peningkatan jumlah penduduk dan angkatan kerja. Hal tersebut turut dipengaruhi </w:t>
      </w:r>
      <w:r w:rsidR="00BF6B73">
        <w:rPr>
          <w:rFonts w:asciiTheme="majorHAnsi" w:hAnsiTheme="majorHAnsi" w:cs="Tahoma"/>
          <w:bCs/>
          <w:color w:val="auto"/>
          <w:sz w:val="26"/>
          <w:szCs w:val="26"/>
        </w:rPr>
        <w:t>dengan masih terbatasnya investasi yang mampu mendorong penciptaan kesempatan kerja yang layak.</w:t>
      </w:r>
    </w:p>
    <w:p w:rsidR="003E298D" w:rsidRDefault="003E298D" w:rsidP="003E298D">
      <w:pPr>
        <w:pStyle w:val="Default"/>
        <w:spacing w:line="360" w:lineRule="auto"/>
        <w:ind w:firstLine="851"/>
        <w:jc w:val="both"/>
        <w:rPr>
          <w:rFonts w:asciiTheme="majorHAnsi" w:hAnsiTheme="majorHAnsi" w:cs="Tahoma"/>
          <w:bCs/>
          <w:color w:val="auto"/>
          <w:sz w:val="26"/>
          <w:szCs w:val="26"/>
        </w:rPr>
      </w:pPr>
    </w:p>
    <w:p w:rsidR="003E298D" w:rsidRPr="002E612C" w:rsidRDefault="003E298D" w:rsidP="003E298D">
      <w:pPr>
        <w:pStyle w:val="Default"/>
        <w:spacing w:line="360" w:lineRule="auto"/>
        <w:ind w:firstLine="851"/>
        <w:jc w:val="both"/>
        <w:rPr>
          <w:rFonts w:asciiTheme="majorHAnsi" w:hAnsiTheme="majorHAnsi" w:cs="Tahoma"/>
          <w:bCs/>
          <w:color w:val="auto"/>
          <w:sz w:val="26"/>
          <w:szCs w:val="26"/>
        </w:rPr>
      </w:pPr>
    </w:p>
    <w:p w:rsidR="008F5603" w:rsidRDefault="008F5603" w:rsidP="008F5603">
      <w:pPr>
        <w:pStyle w:val="Default"/>
        <w:numPr>
          <w:ilvl w:val="2"/>
          <w:numId w:val="41"/>
        </w:numPr>
        <w:spacing w:line="360" w:lineRule="auto"/>
        <w:ind w:left="709" w:hanging="709"/>
        <w:jc w:val="both"/>
        <w:rPr>
          <w:rFonts w:asciiTheme="majorHAnsi" w:hAnsiTheme="majorHAnsi" w:cs="Tahoma"/>
          <w:b/>
          <w:bCs/>
          <w:color w:val="auto"/>
          <w:sz w:val="26"/>
          <w:szCs w:val="26"/>
        </w:rPr>
      </w:pPr>
      <w:r>
        <w:rPr>
          <w:rFonts w:asciiTheme="majorHAnsi" w:hAnsiTheme="majorHAnsi" w:cs="Tahoma"/>
          <w:b/>
          <w:bCs/>
          <w:color w:val="auto"/>
          <w:sz w:val="26"/>
          <w:szCs w:val="26"/>
        </w:rPr>
        <w:t>Tingkat Kemiskinan</w:t>
      </w:r>
    </w:p>
    <w:p w:rsidR="008734D5" w:rsidRDefault="008734D5" w:rsidP="00373FAE">
      <w:pPr>
        <w:pStyle w:val="Default"/>
        <w:jc w:val="both"/>
        <w:rPr>
          <w:rFonts w:asciiTheme="majorHAnsi" w:hAnsiTheme="majorHAnsi" w:cs="Tahoma"/>
          <w:bCs/>
          <w:color w:val="auto"/>
          <w:sz w:val="26"/>
          <w:szCs w:val="26"/>
        </w:rPr>
      </w:pPr>
    </w:p>
    <w:p w:rsidR="00373FAE" w:rsidRPr="00373FAE" w:rsidRDefault="00373FAE" w:rsidP="00373FAE">
      <w:pPr>
        <w:pStyle w:val="Default"/>
        <w:spacing w:line="360" w:lineRule="auto"/>
        <w:ind w:firstLine="851"/>
        <w:jc w:val="both"/>
        <w:rPr>
          <w:rFonts w:asciiTheme="majorHAnsi" w:hAnsiTheme="majorHAnsi" w:cs="Tahoma"/>
          <w:bCs/>
          <w:color w:val="auto"/>
          <w:sz w:val="26"/>
          <w:szCs w:val="26"/>
        </w:rPr>
      </w:pPr>
      <w:r>
        <w:rPr>
          <w:rFonts w:asciiTheme="majorHAnsi" w:hAnsiTheme="majorHAnsi" w:cs="Tahoma"/>
          <w:bCs/>
          <w:color w:val="auto"/>
          <w:sz w:val="26"/>
          <w:szCs w:val="26"/>
        </w:rPr>
        <w:t>Arah kebijakan dalam penanggulangan kemiskinan adalah meningkatkan perekonomian daerah agar menghasilkan kesempatan kerja yang berkualitas, penyelenggaraan perlindungan sosial dan perluasan serta peningkatan akses pelayanan dasar.</w:t>
      </w:r>
      <w:r w:rsidR="000C1555">
        <w:rPr>
          <w:rFonts w:asciiTheme="majorHAnsi" w:hAnsiTheme="majorHAnsi" w:cs="Tahoma"/>
          <w:bCs/>
          <w:color w:val="auto"/>
          <w:sz w:val="26"/>
          <w:szCs w:val="26"/>
        </w:rPr>
        <w:t xml:space="preserve"> Kebijakan tersebut dibarengi dengan strategi penanggulangan kemiskinan baik oleh Pemerintah Pusat seperti raskin, Kartu Indonesia Sehat, </w:t>
      </w:r>
      <w:r w:rsidR="000C1555">
        <w:rPr>
          <w:rFonts w:asciiTheme="majorHAnsi" w:hAnsiTheme="majorHAnsi" w:cs="Tahoma"/>
          <w:bCs/>
          <w:color w:val="auto"/>
          <w:sz w:val="26"/>
          <w:szCs w:val="26"/>
        </w:rPr>
        <w:lastRenderedPageBreak/>
        <w:t xml:space="preserve">Kartu Indonesia Pintar dan pemberian uang tunai bersyarat maupun oleh Pemerintah Kab. Kolaka seperti </w:t>
      </w:r>
      <w:r w:rsidR="008C4EAE">
        <w:rPr>
          <w:rFonts w:asciiTheme="majorHAnsi" w:hAnsiTheme="majorHAnsi" w:cs="Tahoma"/>
          <w:bCs/>
          <w:color w:val="auto"/>
          <w:sz w:val="26"/>
          <w:szCs w:val="26"/>
        </w:rPr>
        <w:t>jaminan sosial daerah (bantuan tunai bagi masyarakat tidak mampu dan tidak berdaya). Dengan berbagai kebijakan dan strategi penanggulangan kemiskinan tersebut diatas, angka kemiskinan Kab. Kolaka tahun 2016 diperkirakan dapat ditekan menjadi lebih rendah dibanding tahun sebelumnya menjadi berada pada kisaran 13,30–14,09%.</w:t>
      </w:r>
    </w:p>
    <w:p w:rsidR="008734D5" w:rsidRDefault="008734D5" w:rsidP="008734D5">
      <w:pPr>
        <w:pStyle w:val="Default"/>
        <w:spacing w:line="360" w:lineRule="auto"/>
        <w:jc w:val="both"/>
        <w:rPr>
          <w:rFonts w:asciiTheme="majorHAnsi" w:hAnsiTheme="majorHAnsi" w:cs="Tahoma"/>
          <w:bCs/>
          <w:color w:val="auto"/>
          <w:sz w:val="26"/>
          <w:szCs w:val="26"/>
        </w:rPr>
      </w:pPr>
    </w:p>
    <w:p w:rsidR="00C15963" w:rsidRPr="00C15963" w:rsidRDefault="00C15963" w:rsidP="008734D5">
      <w:pPr>
        <w:pStyle w:val="Default"/>
        <w:spacing w:line="360" w:lineRule="auto"/>
        <w:jc w:val="both"/>
        <w:rPr>
          <w:rFonts w:asciiTheme="majorHAnsi" w:hAnsiTheme="majorHAnsi" w:cs="Tahoma"/>
          <w:bCs/>
          <w:color w:val="auto"/>
          <w:sz w:val="26"/>
          <w:szCs w:val="26"/>
        </w:rPr>
      </w:pPr>
    </w:p>
    <w:p w:rsidR="002356DC" w:rsidRPr="00D43275" w:rsidRDefault="002356DC" w:rsidP="002356DC">
      <w:pPr>
        <w:pStyle w:val="Default"/>
        <w:numPr>
          <w:ilvl w:val="1"/>
          <w:numId w:val="41"/>
        </w:numPr>
        <w:spacing w:line="360" w:lineRule="auto"/>
        <w:ind w:left="567" w:hanging="567"/>
        <w:jc w:val="both"/>
        <w:rPr>
          <w:rFonts w:asciiTheme="majorHAnsi" w:hAnsiTheme="majorHAnsi" w:cs="Tahoma"/>
          <w:b/>
          <w:bCs/>
          <w:color w:val="auto"/>
          <w:sz w:val="26"/>
          <w:szCs w:val="26"/>
          <w:lang w:val="id-ID"/>
        </w:rPr>
      </w:pPr>
      <w:r>
        <w:rPr>
          <w:rFonts w:asciiTheme="majorHAnsi" w:hAnsiTheme="majorHAnsi" w:cs="Tahoma"/>
          <w:b/>
          <w:bCs/>
          <w:color w:val="auto"/>
          <w:sz w:val="26"/>
          <w:szCs w:val="26"/>
        </w:rPr>
        <w:t>LAIN-LAIN ASUMSI</w:t>
      </w:r>
    </w:p>
    <w:p w:rsidR="00D43275" w:rsidRPr="00C15963" w:rsidRDefault="00D43275" w:rsidP="00D43275">
      <w:pPr>
        <w:pStyle w:val="Default"/>
        <w:jc w:val="both"/>
        <w:rPr>
          <w:rFonts w:asciiTheme="majorHAnsi" w:hAnsiTheme="majorHAnsi" w:cs="Tahoma"/>
          <w:b/>
          <w:bCs/>
          <w:color w:val="auto"/>
          <w:sz w:val="26"/>
          <w:szCs w:val="26"/>
          <w:lang w:val="id-ID"/>
        </w:rPr>
      </w:pPr>
    </w:p>
    <w:p w:rsidR="00C15963" w:rsidRPr="00D43275" w:rsidRDefault="00C15963" w:rsidP="00D43275">
      <w:pPr>
        <w:pStyle w:val="Default"/>
        <w:numPr>
          <w:ilvl w:val="2"/>
          <w:numId w:val="41"/>
        </w:numPr>
        <w:spacing w:line="360" w:lineRule="auto"/>
        <w:ind w:left="709" w:hanging="709"/>
        <w:jc w:val="both"/>
        <w:rPr>
          <w:rFonts w:asciiTheme="majorHAnsi" w:hAnsiTheme="majorHAnsi" w:cs="Tahoma"/>
          <w:b/>
          <w:bCs/>
          <w:color w:val="auto"/>
          <w:sz w:val="26"/>
          <w:szCs w:val="26"/>
          <w:lang w:val="id-ID"/>
        </w:rPr>
      </w:pPr>
      <w:r>
        <w:rPr>
          <w:rFonts w:asciiTheme="majorHAnsi" w:hAnsiTheme="majorHAnsi" w:cs="Tahoma"/>
          <w:b/>
          <w:bCs/>
          <w:color w:val="auto"/>
          <w:sz w:val="26"/>
          <w:szCs w:val="26"/>
        </w:rPr>
        <w:t>Kejadian Luar Biasa</w:t>
      </w:r>
      <w:r w:rsidR="00D43275">
        <w:rPr>
          <w:rFonts w:asciiTheme="majorHAnsi" w:hAnsiTheme="majorHAnsi" w:cs="Tahoma"/>
          <w:b/>
          <w:bCs/>
          <w:color w:val="auto"/>
          <w:sz w:val="26"/>
          <w:szCs w:val="26"/>
        </w:rPr>
        <w:t xml:space="preserve"> (KLB) dan Bencana Alam</w:t>
      </w:r>
    </w:p>
    <w:p w:rsidR="00D43275" w:rsidRDefault="00D43275" w:rsidP="00D43275">
      <w:pPr>
        <w:pStyle w:val="Default"/>
        <w:jc w:val="both"/>
        <w:rPr>
          <w:rFonts w:asciiTheme="majorHAnsi" w:hAnsiTheme="majorHAnsi" w:cs="Tahoma"/>
          <w:bCs/>
          <w:color w:val="auto"/>
          <w:sz w:val="26"/>
          <w:szCs w:val="26"/>
        </w:rPr>
      </w:pPr>
    </w:p>
    <w:p w:rsidR="00D43275" w:rsidRPr="00D43275" w:rsidRDefault="00D43275" w:rsidP="00D43275">
      <w:pPr>
        <w:autoSpaceDE w:val="0"/>
        <w:autoSpaceDN w:val="0"/>
        <w:adjustRightInd w:val="0"/>
        <w:spacing w:after="0" w:line="360" w:lineRule="auto"/>
        <w:ind w:firstLine="851"/>
        <w:jc w:val="both"/>
        <w:rPr>
          <w:rFonts w:asciiTheme="majorHAnsi" w:hAnsiTheme="majorHAnsi" w:cs="Helvetica"/>
          <w:color w:val="000000"/>
          <w:sz w:val="26"/>
          <w:szCs w:val="24"/>
          <w:lang w:eastAsia="id-ID"/>
        </w:rPr>
      </w:pPr>
      <w:r w:rsidRPr="00D43275">
        <w:rPr>
          <w:rFonts w:asciiTheme="majorHAnsi" w:hAnsiTheme="majorHAnsi" w:cs="Helvetica"/>
          <w:color w:val="000000"/>
          <w:sz w:val="26"/>
          <w:szCs w:val="24"/>
          <w:lang w:eastAsia="id-ID"/>
        </w:rPr>
        <w:t>Kejadian luar biasa dan bencana alam merupakan kejadian yang tidak kita</w:t>
      </w:r>
      <w:r>
        <w:rPr>
          <w:rFonts w:asciiTheme="majorHAnsi" w:hAnsiTheme="majorHAnsi" w:cs="Helvetica"/>
          <w:color w:val="000000"/>
          <w:sz w:val="26"/>
          <w:szCs w:val="24"/>
          <w:lang w:eastAsia="id-ID"/>
        </w:rPr>
        <w:t xml:space="preserve"> </w:t>
      </w:r>
      <w:r w:rsidRPr="00D43275">
        <w:rPr>
          <w:rFonts w:asciiTheme="majorHAnsi" w:hAnsiTheme="majorHAnsi" w:cs="Helvetica"/>
          <w:color w:val="000000"/>
          <w:sz w:val="26"/>
          <w:szCs w:val="24"/>
          <w:lang w:eastAsia="id-ID"/>
        </w:rPr>
        <w:t>inginkan bersama, namun berdasarkan pengalaman sebagian wilayah di Kab</w:t>
      </w:r>
      <w:r>
        <w:rPr>
          <w:rFonts w:asciiTheme="majorHAnsi" w:hAnsiTheme="majorHAnsi" w:cs="Helvetica"/>
          <w:color w:val="000000"/>
          <w:sz w:val="26"/>
          <w:szCs w:val="24"/>
          <w:lang w:eastAsia="id-ID"/>
        </w:rPr>
        <w:t xml:space="preserve">. Kolaka </w:t>
      </w:r>
      <w:r w:rsidRPr="00D43275">
        <w:rPr>
          <w:rFonts w:asciiTheme="majorHAnsi" w:hAnsiTheme="majorHAnsi" w:cs="Helvetica"/>
          <w:color w:val="000000"/>
          <w:sz w:val="26"/>
          <w:szCs w:val="24"/>
          <w:lang w:eastAsia="id-ID"/>
        </w:rPr>
        <w:t xml:space="preserve">mempunyai potensi </w:t>
      </w:r>
      <w:r>
        <w:rPr>
          <w:rFonts w:asciiTheme="majorHAnsi" w:hAnsiTheme="majorHAnsi" w:cs="Helvetica"/>
          <w:color w:val="000000"/>
          <w:sz w:val="26"/>
          <w:szCs w:val="24"/>
          <w:lang w:eastAsia="id-ID"/>
        </w:rPr>
        <w:t>endemik DBD</w:t>
      </w:r>
      <w:r w:rsidRPr="00D43275">
        <w:rPr>
          <w:rFonts w:asciiTheme="majorHAnsi" w:hAnsiTheme="majorHAnsi" w:cs="Helvetica"/>
          <w:color w:val="000000"/>
          <w:sz w:val="26"/>
          <w:szCs w:val="24"/>
          <w:lang w:eastAsia="id-ID"/>
        </w:rPr>
        <w:t xml:space="preserve"> dan</w:t>
      </w:r>
      <w:r>
        <w:rPr>
          <w:rFonts w:asciiTheme="majorHAnsi" w:hAnsiTheme="majorHAnsi" w:cs="Helvetica"/>
          <w:color w:val="000000"/>
          <w:sz w:val="26"/>
          <w:szCs w:val="24"/>
          <w:lang w:eastAsia="id-ID"/>
        </w:rPr>
        <w:t xml:space="preserve"> </w:t>
      </w:r>
      <w:r w:rsidRPr="00D43275">
        <w:rPr>
          <w:rFonts w:asciiTheme="majorHAnsi" w:hAnsiTheme="majorHAnsi" w:cs="Helvetica"/>
          <w:color w:val="000000"/>
          <w:sz w:val="26"/>
          <w:szCs w:val="24"/>
          <w:lang w:eastAsia="id-ID"/>
        </w:rPr>
        <w:t>potensi bencana alam</w:t>
      </w:r>
      <w:r>
        <w:rPr>
          <w:rFonts w:asciiTheme="majorHAnsi" w:hAnsiTheme="majorHAnsi" w:cs="Helvetica"/>
          <w:color w:val="000000"/>
          <w:sz w:val="26"/>
          <w:szCs w:val="24"/>
          <w:lang w:eastAsia="id-ID"/>
        </w:rPr>
        <w:t xml:space="preserve">. </w:t>
      </w:r>
      <w:r w:rsidRPr="00D43275">
        <w:rPr>
          <w:rFonts w:asciiTheme="majorHAnsi" w:hAnsiTheme="majorHAnsi" w:cs="Helvetica"/>
          <w:color w:val="000000"/>
          <w:sz w:val="26"/>
          <w:szCs w:val="24"/>
          <w:lang w:eastAsia="id-ID"/>
        </w:rPr>
        <w:t>Pelaksanaan  APBD 201</w:t>
      </w:r>
      <w:r>
        <w:rPr>
          <w:rFonts w:asciiTheme="majorHAnsi" w:hAnsiTheme="majorHAnsi" w:cs="Helvetica"/>
          <w:color w:val="000000"/>
          <w:sz w:val="26"/>
          <w:szCs w:val="24"/>
          <w:lang w:eastAsia="id-ID"/>
        </w:rPr>
        <w:t>6</w:t>
      </w:r>
      <w:r w:rsidRPr="00D43275">
        <w:rPr>
          <w:rFonts w:asciiTheme="majorHAnsi" w:hAnsiTheme="majorHAnsi" w:cs="Helvetica"/>
          <w:color w:val="000000"/>
          <w:sz w:val="26"/>
          <w:szCs w:val="24"/>
          <w:lang w:eastAsia="id-ID"/>
        </w:rPr>
        <w:t xml:space="preserve"> diharapkan  dapat dilaksanakan tepat waktu</w:t>
      </w:r>
      <w:r>
        <w:rPr>
          <w:rFonts w:asciiTheme="majorHAnsi" w:hAnsiTheme="majorHAnsi" w:cs="Helvetica"/>
          <w:color w:val="000000"/>
          <w:sz w:val="26"/>
          <w:szCs w:val="24"/>
          <w:lang w:eastAsia="id-ID"/>
        </w:rPr>
        <w:t xml:space="preserve"> </w:t>
      </w:r>
      <w:r w:rsidRPr="00D43275">
        <w:rPr>
          <w:rFonts w:asciiTheme="majorHAnsi" w:hAnsiTheme="majorHAnsi" w:cs="Helvetica"/>
          <w:color w:val="000000"/>
          <w:sz w:val="26"/>
          <w:szCs w:val="24"/>
          <w:lang w:eastAsia="id-ID"/>
        </w:rPr>
        <w:t>sehingga penyelenggaraan pemerintahan, pelayanan masyarakat dan peningkatan</w:t>
      </w:r>
      <w:r>
        <w:rPr>
          <w:rFonts w:asciiTheme="majorHAnsi" w:hAnsiTheme="majorHAnsi" w:cs="Helvetica"/>
          <w:color w:val="000000"/>
          <w:sz w:val="26"/>
          <w:szCs w:val="24"/>
          <w:lang w:eastAsia="id-ID"/>
        </w:rPr>
        <w:t xml:space="preserve"> </w:t>
      </w:r>
      <w:r w:rsidRPr="00D43275">
        <w:rPr>
          <w:rFonts w:asciiTheme="majorHAnsi" w:hAnsiTheme="majorHAnsi" w:cs="Helvetica"/>
          <w:color w:val="000000"/>
          <w:sz w:val="26"/>
          <w:szCs w:val="24"/>
          <w:lang w:eastAsia="id-ID"/>
        </w:rPr>
        <w:t>kesejahteraan masyarakat serta antisipasi terhadap kejadian luar biasa dan</w:t>
      </w:r>
      <w:r>
        <w:rPr>
          <w:rFonts w:asciiTheme="majorHAnsi" w:hAnsiTheme="majorHAnsi" w:cs="Helvetica"/>
          <w:color w:val="000000"/>
          <w:sz w:val="26"/>
          <w:szCs w:val="24"/>
          <w:lang w:eastAsia="id-ID"/>
        </w:rPr>
        <w:t xml:space="preserve"> </w:t>
      </w:r>
      <w:r w:rsidRPr="00D43275">
        <w:rPr>
          <w:rFonts w:asciiTheme="majorHAnsi" w:hAnsiTheme="majorHAnsi" w:cs="Helvetica"/>
          <w:color w:val="000000"/>
          <w:sz w:val="26"/>
          <w:szCs w:val="24"/>
          <w:lang w:eastAsia="id-ID"/>
        </w:rPr>
        <w:t>penanggulangan bencana  dapat dilaksanakan.</w:t>
      </w:r>
    </w:p>
    <w:p w:rsidR="00D43275" w:rsidRDefault="00D43275" w:rsidP="00D43275">
      <w:pPr>
        <w:pStyle w:val="Default"/>
        <w:spacing w:line="360" w:lineRule="auto"/>
        <w:jc w:val="both"/>
        <w:rPr>
          <w:rFonts w:asciiTheme="majorHAnsi" w:hAnsiTheme="majorHAnsi" w:cs="Tahoma"/>
          <w:bCs/>
          <w:color w:val="auto"/>
          <w:sz w:val="26"/>
          <w:szCs w:val="26"/>
        </w:rPr>
      </w:pPr>
    </w:p>
    <w:p w:rsidR="00D43275" w:rsidRPr="00D43275" w:rsidRDefault="00D43275" w:rsidP="00D43275">
      <w:pPr>
        <w:pStyle w:val="Default"/>
        <w:spacing w:line="360" w:lineRule="auto"/>
        <w:jc w:val="both"/>
        <w:rPr>
          <w:rFonts w:asciiTheme="majorHAnsi" w:hAnsiTheme="majorHAnsi" w:cs="Tahoma"/>
          <w:bCs/>
          <w:color w:val="auto"/>
          <w:sz w:val="26"/>
          <w:szCs w:val="26"/>
          <w:lang w:val="id-ID"/>
        </w:rPr>
      </w:pPr>
    </w:p>
    <w:p w:rsidR="00C15963" w:rsidRPr="00DB51A5" w:rsidRDefault="00B11814" w:rsidP="00D43275">
      <w:pPr>
        <w:pStyle w:val="Default"/>
        <w:numPr>
          <w:ilvl w:val="2"/>
          <w:numId w:val="41"/>
        </w:numPr>
        <w:spacing w:line="360" w:lineRule="auto"/>
        <w:ind w:left="709" w:hanging="709"/>
        <w:jc w:val="both"/>
        <w:rPr>
          <w:rFonts w:asciiTheme="majorHAnsi" w:hAnsiTheme="majorHAnsi" w:cs="Tahoma"/>
          <w:b/>
          <w:bCs/>
          <w:color w:val="auto"/>
          <w:sz w:val="26"/>
          <w:szCs w:val="26"/>
          <w:lang w:val="id-ID"/>
        </w:rPr>
      </w:pPr>
      <w:r>
        <w:rPr>
          <w:rFonts w:asciiTheme="majorHAnsi" w:hAnsiTheme="majorHAnsi" w:cs="Tahoma"/>
          <w:b/>
          <w:bCs/>
          <w:color w:val="auto"/>
          <w:sz w:val="26"/>
          <w:szCs w:val="26"/>
        </w:rPr>
        <w:t>Keamanan dan Ketertiban</w:t>
      </w:r>
    </w:p>
    <w:p w:rsidR="00371646" w:rsidRPr="00DB51A5" w:rsidRDefault="00371646" w:rsidP="00D43275">
      <w:pPr>
        <w:pStyle w:val="Default"/>
        <w:jc w:val="both"/>
        <w:rPr>
          <w:rFonts w:asciiTheme="majorHAnsi" w:hAnsiTheme="majorHAnsi" w:cs="Tahoma"/>
          <w:b/>
          <w:bCs/>
          <w:color w:val="auto"/>
          <w:sz w:val="26"/>
          <w:szCs w:val="26"/>
          <w:lang w:val="id-ID"/>
        </w:rPr>
      </w:pPr>
    </w:p>
    <w:p w:rsidR="00D43275" w:rsidRPr="00D43275" w:rsidRDefault="00D43275" w:rsidP="00D43275">
      <w:pPr>
        <w:autoSpaceDE w:val="0"/>
        <w:autoSpaceDN w:val="0"/>
        <w:adjustRightInd w:val="0"/>
        <w:spacing w:after="0" w:line="360" w:lineRule="auto"/>
        <w:ind w:firstLine="851"/>
        <w:jc w:val="both"/>
        <w:rPr>
          <w:rFonts w:asciiTheme="majorHAnsi" w:hAnsiTheme="majorHAnsi" w:cs="Helvetica"/>
          <w:color w:val="000000"/>
          <w:sz w:val="26"/>
          <w:szCs w:val="24"/>
          <w:lang w:eastAsia="id-ID"/>
        </w:rPr>
      </w:pPr>
      <w:r w:rsidRPr="00D43275">
        <w:rPr>
          <w:rFonts w:asciiTheme="majorHAnsi" w:hAnsiTheme="majorHAnsi" w:cs="Helvetica"/>
          <w:color w:val="000000"/>
          <w:sz w:val="26"/>
          <w:szCs w:val="24"/>
          <w:lang w:eastAsia="id-ID"/>
        </w:rPr>
        <w:t>Stabilitas keamanan dan ketertiban masyarakat di Kab</w:t>
      </w:r>
      <w:r>
        <w:rPr>
          <w:rFonts w:asciiTheme="majorHAnsi" w:hAnsiTheme="majorHAnsi" w:cs="Helvetica"/>
          <w:color w:val="000000"/>
          <w:sz w:val="26"/>
          <w:szCs w:val="24"/>
          <w:lang w:eastAsia="id-ID"/>
        </w:rPr>
        <w:t xml:space="preserve">. Kolaka </w:t>
      </w:r>
      <w:r w:rsidRPr="00D43275">
        <w:rPr>
          <w:rFonts w:asciiTheme="majorHAnsi" w:hAnsiTheme="majorHAnsi" w:cs="Helvetica"/>
          <w:color w:val="000000"/>
          <w:sz w:val="26"/>
          <w:szCs w:val="24"/>
          <w:lang w:eastAsia="id-ID"/>
        </w:rPr>
        <w:t>akan</w:t>
      </w:r>
      <w:r>
        <w:rPr>
          <w:rFonts w:asciiTheme="majorHAnsi" w:hAnsiTheme="majorHAnsi" w:cs="Helvetica"/>
          <w:color w:val="000000"/>
          <w:sz w:val="26"/>
          <w:szCs w:val="24"/>
          <w:lang w:eastAsia="id-ID"/>
        </w:rPr>
        <w:t xml:space="preserve"> </w:t>
      </w:r>
      <w:r w:rsidRPr="00D43275">
        <w:rPr>
          <w:rFonts w:asciiTheme="majorHAnsi" w:hAnsiTheme="majorHAnsi" w:cs="Helvetica"/>
          <w:color w:val="000000"/>
          <w:sz w:val="26"/>
          <w:szCs w:val="24"/>
          <w:lang w:eastAsia="id-ID"/>
        </w:rPr>
        <w:t>tercapai apabila ada kerjasama antara pemerintah daerah, masyarakat dan</w:t>
      </w:r>
      <w:r>
        <w:rPr>
          <w:rFonts w:asciiTheme="majorHAnsi" w:hAnsiTheme="majorHAnsi" w:cs="Helvetica"/>
          <w:color w:val="000000"/>
          <w:sz w:val="26"/>
          <w:szCs w:val="24"/>
          <w:lang w:eastAsia="id-ID"/>
        </w:rPr>
        <w:t xml:space="preserve"> </w:t>
      </w:r>
      <w:r w:rsidRPr="00D43275">
        <w:rPr>
          <w:rFonts w:asciiTheme="majorHAnsi" w:hAnsiTheme="majorHAnsi" w:cs="Helvetica"/>
          <w:color w:val="000000"/>
          <w:sz w:val="26"/>
          <w:szCs w:val="24"/>
          <w:lang w:eastAsia="id-ID"/>
        </w:rPr>
        <w:t xml:space="preserve">aparatur pemerintah. </w:t>
      </w:r>
    </w:p>
    <w:p w:rsidR="003C4C6D" w:rsidRPr="004655B8" w:rsidRDefault="003C4C6D" w:rsidP="002356DC">
      <w:pPr>
        <w:pStyle w:val="Default"/>
        <w:spacing w:line="360" w:lineRule="auto"/>
        <w:jc w:val="both"/>
        <w:rPr>
          <w:rFonts w:asciiTheme="majorHAnsi" w:hAnsiTheme="majorHAnsi" w:cs="Tahoma"/>
          <w:b/>
          <w:bCs/>
          <w:color w:val="FF0000"/>
          <w:sz w:val="26"/>
          <w:szCs w:val="26"/>
        </w:rPr>
      </w:pPr>
    </w:p>
    <w:sectPr w:rsidR="003C4C6D" w:rsidRPr="004655B8" w:rsidSect="008734D5">
      <w:footerReference w:type="default" r:id="rId8"/>
      <w:pgSz w:w="12191" w:h="16840" w:code="9"/>
      <w:pgMar w:top="1418" w:right="1418" w:bottom="1418" w:left="1701" w:header="567" w:footer="567" w:gutter="0"/>
      <w:pgNumType w:start="18"/>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320FF" w:rsidRDefault="001320FF" w:rsidP="00820E56">
      <w:pPr>
        <w:spacing w:after="0" w:line="240" w:lineRule="auto"/>
      </w:pPr>
      <w:r>
        <w:separator/>
      </w:r>
    </w:p>
  </w:endnote>
  <w:endnote w:type="continuationSeparator" w:id="1">
    <w:p w:rsidR="001320FF" w:rsidRDefault="001320FF" w:rsidP="00820E5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Berlin Sans FB Demi">
    <w:panose1 w:val="020E0802020502020306"/>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E0002AFF" w:usb1="C0007843" w:usb2="00000009" w:usb3="00000000" w:csb0="000001FF" w:csb1="00000000"/>
  </w:font>
  <w:font w:name="Footlight MT Light">
    <w:panose1 w:val="0204060206030A020304"/>
    <w:charset w:val="00"/>
    <w:family w:val="roman"/>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9072" w:type="dxa"/>
      <w:tblInd w:w="108" w:type="dxa"/>
      <w:tblBorders>
        <w:top w:val="double" w:sz="4" w:space="0" w:color="auto"/>
        <w:left w:val="none" w:sz="0" w:space="0" w:color="auto"/>
        <w:bottom w:val="none" w:sz="0" w:space="0" w:color="auto"/>
        <w:right w:val="none" w:sz="0" w:space="0" w:color="auto"/>
        <w:insideV w:val="double" w:sz="4" w:space="0" w:color="auto"/>
      </w:tblBorders>
      <w:tblLook w:val="04A0"/>
    </w:tblPr>
    <w:tblGrid>
      <w:gridCol w:w="8364"/>
      <w:gridCol w:w="708"/>
    </w:tblGrid>
    <w:tr w:rsidR="00E05456" w:rsidTr="002356DC">
      <w:tc>
        <w:tcPr>
          <w:tcW w:w="8364" w:type="dxa"/>
        </w:tcPr>
        <w:p w:rsidR="00E05456" w:rsidRPr="002356DC" w:rsidRDefault="00E05456" w:rsidP="002356DC">
          <w:pPr>
            <w:pStyle w:val="Footer"/>
            <w:ind w:left="-108"/>
            <w:rPr>
              <w:sz w:val="20"/>
              <w:szCs w:val="20"/>
            </w:rPr>
          </w:pPr>
          <w:r w:rsidRPr="00E61D3E">
            <w:rPr>
              <w:rFonts w:ascii="Footlight MT Light" w:hAnsi="Footlight MT Light"/>
              <w:sz w:val="20"/>
              <w:szCs w:val="20"/>
              <w:lang w:val="id-ID"/>
            </w:rPr>
            <w:t>Kebijakan Umum APBD T.A. 201</w:t>
          </w:r>
          <w:r w:rsidR="002356DC">
            <w:rPr>
              <w:rFonts w:ascii="Footlight MT Light" w:hAnsi="Footlight MT Light"/>
              <w:sz w:val="20"/>
              <w:szCs w:val="20"/>
            </w:rPr>
            <w:t>6</w:t>
          </w:r>
        </w:p>
      </w:tc>
      <w:tc>
        <w:tcPr>
          <w:tcW w:w="708" w:type="dxa"/>
        </w:tcPr>
        <w:p w:rsidR="00E05456" w:rsidRDefault="00E05456" w:rsidP="00542FEF">
          <w:pPr>
            <w:pStyle w:val="Footer"/>
            <w:ind w:right="-108"/>
            <w:jc w:val="right"/>
            <w:rPr>
              <w:sz w:val="20"/>
              <w:szCs w:val="20"/>
              <w:lang w:val="id-ID"/>
            </w:rPr>
          </w:pPr>
          <w:r w:rsidRPr="00E61D3E">
            <w:rPr>
              <w:sz w:val="20"/>
              <w:szCs w:val="20"/>
              <w:lang w:val="id-ID"/>
            </w:rPr>
            <w:t xml:space="preserve">Hal. </w:t>
          </w:r>
          <w:r w:rsidR="00E256A9" w:rsidRPr="00E61D3E">
            <w:rPr>
              <w:sz w:val="20"/>
              <w:szCs w:val="20"/>
            </w:rPr>
            <w:fldChar w:fldCharType="begin"/>
          </w:r>
          <w:r w:rsidRPr="00E61D3E">
            <w:rPr>
              <w:sz w:val="20"/>
              <w:szCs w:val="20"/>
            </w:rPr>
            <w:instrText xml:space="preserve"> PAGE   \* MERGEFORMAT </w:instrText>
          </w:r>
          <w:r w:rsidR="00E256A9" w:rsidRPr="00E61D3E">
            <w:rPr>
              <w:sz w:val="20"/>
              <w:szCs w:val="20"/>
            </w:rPr>
            <w:fldChar w:fldCharType="separate"/>
          </w:r>
          <w:r w:rsidR="00744B7D">
            <w:rPr>
              <w:noProof/>
              <w:sz w:val="20"/>
              <w:szCs w:val="20"/>
            </w:rPr>
            <w:t>24</w:t>
          </w:r>
          <w:r w:rsidR="00E256A9" w:rsidRPr="00E61D3E">
            <w:rPr>
              <w:sz w:val="20"/>
              <w:szCs w:val="20"/>
            </w:rPr>
            <w:fldChar w:fldCharType="end"/>
          </w:r>
        </w:p>
      </w:tc>
    </w:tr>
  </w:tbl>
  <w:p w:rsidR="00E05456" w:rsidRPr="00784E03" w:rsidRDefault="00E05456">
    <w:pPr>
      <w:pStyle w:val="Footer"/>
      <w:rPr>
        <w:lang w:val="id-ID"/>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320FF" w:rsidRDefault="001320FF" w:rsidP="00820E56">
      <w:pPr>
        <w:spacing w:after="0" w:line="240" w:lineRule="auto"/>
      </w:pPr>
      <w:r>
        <w:separator/>
      </w:r>
    </w:p>
  </w:footnote>
  <w:footnote w:type="continuationSeparator" w:id="1">
    <w:p w:rsidR="001320FF" w:rsidRDefault="001320FF" w:rsidP="00820E5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B5DAD"/>
    <w:multiLevelType w:val="hybridMultilevel"/>
    <w:tmpl w:val="09D22202"/>
    <w:lvl w:ilvl="0" w:tplc="46F2069E">
      <w:start w:val="1"/>
      <w:numFmt w:val="decimal"/>
      <w:lvlText w:val="%1."/>
      <w:lvlJc w:val="left"/>
      <w:pPr>
        <w:ind w:left="1211" w:hanging="360"/>
      </w:pPr>
      <w:rPr>
        <w:rFonts w:hint="default"/>
        <w:b w:val="0"/>
        <w:i w:val="0"/>
        <w:sz w:val="24"/>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
    <w:nsid w:val="056A6C9F"/>
    <w:multiLevelType w:val="multilevel"/>
    <w:tmpl w:val="BD04DA84"/>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07B856F5"/>
    <w:multiLevelType w:val="hybridMultilevel"/>
    <w:tmpl w:val="4814A284"/>
    <w:lvl w:ilvl="0" w:tplc="1772EA3A">
      <w:start w:val="1"/>
      <w:numFmt w:val="upperLetter"/>
      <w:lvlText w:val="%1."/>
      <w:lvlJc w:val="left"/>
      <w:pPr>
        <w:ind w:left="2204" w:hanging="360"/>
      </w:pPr>
      <w:rPr>
        <w:rFonts w:hint="default"/>
        <w:b/>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3">
    <w:nsid w:val="100C3EF9"/>
    <w:multiLevelType w:val="multilevel"/>
    <w:tmpl w:val="3BAA54DC"/>
    <w:lvl w:ilvl="0">
      <w:start w:val="1"/>
      <w:numFmt w:val="decimal"/>
      <w:lvlText w:val="%1."/>
      <w:lvlJc w:val="left"/>
      <w:pPr>
        <w:ind w:left="1571" w:hanging="360"/>
      </w:pPr>
      <w:rPr>
        <w:rFonts w:ascii="Calibri" w:hAnsi="Calibri" w:hint="default"/>
        <w:sz w:val="26"/>
      </w:rPr>
    </w:lvl>
    <w:lvl w:ilvl="1">
      <w:start w:val="1"/>
      <w:numFmt w:val="decimal"/>
      <w:isLgl/>
      <w:lvlText w:val="%1.%2."/>
      <w:lvlJc w:val="left"/>
      <w:pPr>
        <w:ind w:left="1931" w:hanging="720"/>
      </w:pPr>
      <w:rPr>
        <w:rFonts w:hint="default"/>
      </w:rPr>
    </w:lvl>
    <w:lvl w:ilvl="2">
      <w:start w:val="1"/>
      <w:numFmt w:val="decimal"/>
      <w:isLgl/>
      <w:lvlText w:val="%1.%2.%3."/>
      <w:lvlJc w:val="left"/>
      <w:pPr>
        <w:ind w:left="1931" w:hanging="720"/>
      </w:pPr>
      <w:rPr>
        <w:rFonts w:hint="default"/>
      </w:rPr>
    </w:lvl>
    <w:lvl w:ilvl="3">
      <w:start w:val="1"/>
      <w:numFmt w:val="decimal"/>
      <w:isLgl/>
      <w:lvlText w:val="%1.%2.%3.%4."/>
      <w:lvlJc w:val="left"/>
      <w:pPr>
        <w:ind w:left="2291" w:hanging="1080"/>
      </w:pPr>
      <w:rPr>
        <w:rFonts w:hint="default"/>
      </w:rPr>
    </w:lvl>
    <w:lvl w:ilvl="4">
      <w:start w:val="1"/>
      <w:numFmt w:val="decimal"/>
      <w:isLgl/>
      <w:lvlText w:val="%1.%2.%3.%4.%5."/>
      <w:lvlJc w:val="left"/>
      <w:pPr>
        <w:ind w:left="2651" w:hanging="1440"/>
      </w:pPr>
      <w:rPr>
        <w:rFonts w:hint="default"/>
      </w:rPr>
    </w:lvl>
    <w:lvl w:ilvl="5">
      <w:start w:val="1"/>
      <w:numFmt w:val="decimal"/>
      <w:isLgl/>
      <w:lvlText w:val="%1.%2.%3.%4.%5.%6."/>
      <w:lvlJc w:val="left"/>
      <w:pPr>
        <w:ind w:left="2651" w:hanging="1440"/>
      </w:pPr>
      <w:rPr>
        <w:rFonts w:hint="default"/>
      </w:rPr>
    </w:lvl>
    <w:lvl w:ilvl="6">
      <w:start w:val="1"/>
      <w:numFmt w:val="decimal"/>
      <w:isLgl/>
      <w:lvlText w:val="%1.%2.%3.%4.%5.%6.%7."/>
      <w:lvlJc w:val="left"/>
      <w:pPr>
        <w:ind w:left="3011" w:hanging="1800"/>
      </w:pPr>
      <w:rPr>
        <w:rFonts w:hint="default"/>
      </w:rPr>
    </w:lvl>
    <w:lvl w:ilvl="7">
      <w:start w:val="1"/>
      <w:numFmt w:val="decimal"/>
      <w:isLgl/>
      <w:lvlText w:val="%1.%2.%3.%4.%5.%6.%7.%8."/>
      <w:lvlJc w:val="left"/>
      <w:pPr>
        <w:ind w:left="3011" w:hanging="1800"/>
      </w:pPr>
      <w:rPr>
        <w:rFonts w:hint="default"/>
      </w:rPr>
    </w:lvl>
    <w:lvl w:ilvl="8">
      <w:start w:val="1"/>
      <w:numFmt w:val="decimal"/>
      <w:isLgl/>
      <w:lvlText w:val="%1.%2.%3.%4.%5.%6.%7.%8.%9."/>
      <w:lvlJc w:val="left"/>
      <w:pPr>
        <w:ind w:left="3371" w:hanging="2160"/>
      </w:pPr>
      <w:rPr>
        <w:rFonts w:hint="default"/>
      </w:rPr>
    </w:lvl>
  </w:abstractNum>
  <w:abstractNum w:abstractNumId="4">
    <w:nsid w:val="12656023"/>
    <w:multiLevelType w:val="hybridMultilevel"/>
    <w:tmpl w:val="0E983426"/>
    <w:lvl w:ilvl="0" w:tplc="99026638">
      <w:start w:val="25"/>
      <w:numFmt w:val="bullet"/>
      <w:lvlText w:val="-"/>
      <w:lvlJc w:val="left"/>
      <w:pPr>
        <w:ind w:left="720" w:hanging="360"/>
      </w:pPr>
      <w:rPr>
        <w:rFonts w:ascii="Cambria" w:eastAsia="Times New Roman" w:hAnsi="Cambria" w:cs="Cambria"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5">
    <w:nsid w:val="12B42C28"/>
    <w:multiLevelType w:val="hybridMultilevel"/>
    <w:tmpl w:val="6B8AF88E"/>
    <w:lvl w:ilvl="0" w:tplc="04090011">
      <w:start w:val="1"/>
      <w:numFmt w:val="decimal"/>
      <w:lvlText w:val="%1)"/>
      <w:lvlJc w:val="left"/>
      <w:pPr>
        <w:ind w:left="1211" w:hanging="360"/>
      </w:pPr>
      <w:rPr>
        <w:rFonts w:hint="default"/>
        <w:b w:val="0"/>
        <w:i w:val="0"/>
        <w:sz w:val="24"/>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nsid w:val="154A794E"/>
    <w:multiLevelType w:val="hybridMultilevel"/>
    <w:tmpl w:val="357EB524"/>
    <w:lvl w:ilvl="0" w:tplc="A3823550">
      <w:start w:val="1"/>
      <w:numFmt w:val="decimal"/>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5311B5"/>
    <w:multiLevelType w:val="hybridMultilevel"/>
    <w:tmpl w:val="ECAC1C40"/>
    <w:lvl w:ilvl="0" w:tplc="395A965A">
      <w:start w:val="63"/>
      <w:numFmt w:val="bullet"/>
      <w:lvlText w:val="-"/>
      <w:lvlJc w:val="left"/>
      <w:pPr>
        <w:ind w:left="720" w:hanging="360"/>
      </w:pPr>
      <w:rPr>
        <w:rFonts w:ascii="Cambria" w:eastAsiaTheme="minorEastAsia" w:hAnsi="Cambria"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8">
    <w:nsid w:val="1A0849FE"/>
    <w:multiLevelType w:val="hybridMultilevel"/>
    <w:tmpl w:val="D6029858"/>
    <w:lvl w:ilvl="0" w:tplc="04090011">
      <w:start w:val="1"/>
      <w:numFmt w:val="decimal"/>
      <w:lvlText w:val="%1)"/>
      <w:lvlJc w:val="left"/>
      <w:pPr>
        <w:ind w:left="1571" w:hanging="360"/>
      </w:pPr>
      <w:rPr>
        <w:rFonts w:hint="default"/>
        <w:b w:val="0"/>
        <w:i w:val="0"/>
        <w:sz w:val="24"/>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nsid w:val="23D421EC"/>
    <w:multiLevelType w:val="hybridMultilevel"/>
    <w:tmpl w:val="373451F2"/>
    <w:lvl w:ilvl="0" w:tplc="46F2069E">
      <w:start w:val="1"/>
      <w:numFmt w:val="decimal"/>
      <w:lvlText w:val="%1."/>
      <w:lvlJc w:val="left"/>
      <w:pPr>
        <w:ind w:left="1571" w:hanging="360"/>
      </w:pPr>
      <w:rPr>
        <w:rFonts w:hint="default"/>
        <w:b w:val="0"/>
        <w:i w:val="0"/>
        <w:sz w:val="24"/>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
    <w:nsid w:val="2691343B"/>
    <w:multiLevelType w:val="hybridMultilevel"/>
    <w:tmpl w:val="5CD81F24"/>
    <w:lvl w:ilvl="0" w:tplc="04210011">
      <w:start w:val="1"/>
      <w:numFmt w:val="decimal"/>
      <w:lvlText w:val="%1)"/>
      <w:lvlJc w:val="left"/>
      <w:pPr>
        <w:ind w:left="720" w:hanging="360"/>
      </w:pPr>
      <w:rPr>
        <w:rFonts w:hint="default"/>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1">
    <w:nsid w:val="2AD85488"/>
    <w:multiLevelType w:val="hybridMultilevel"/>
    <w:tmpl w:val="36CEE494"/>
    <w:lvl w:ilvl="0" w:tplc="8C38DDF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nsid w:val="2DEE5042"/>
    <w:multiLevelType w:val="hybridMultilevel"/>
    <w:tmpl w:val="8A069ED6"/>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31857884"/>
    <w:multiLevelType w:val="hybridMultilevel"/>
    <w:tmpl w:val="BE86A300"/>
    <w:lvl w:ilvl="0" w:tplc="33C0B100">
      <w:start w:val="1"/>
      <w:numFmt w:val="upp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4">
    <w:nsid w:val="31A414F6"/>
    <w:multiLevelType w:val="hybridMultilevel"/>
    <w:tmpl w:val="AA1C67A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DE94827"/>
    <w:multiLevelType w:val="hybridMultilevel"/>
    <w:tmpl w:val="9D7872F8"/>
    <w:lvl w:ilvl="0" w:tplc="04210011">
      <w:start w:val="1"/>
      <w:numFmt w:val="decimal"/>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16">
    <w:nsid w:val="3F8479CC"/>
    <w:multiLevelType w:val="hybridMultilevel"/>
    <w:tmpl w:val="4ED82BEE"/>
    <w:lvl w:ilvl="0" w:tplc="2FA2A7D0">
      <w:start w:val="1"/>
      <w:numFmt w:val="decimal"/>
      <w:lvlText w:val="%1."/>
      <w:lvlJc w:val="left"/>
      <w:pPr>
        <w:ind w:left="360" w:hanging="360"/>
      </w:pPr>
      <w:rPr>
        <w:rFonts w:hint="default"/>
      </w:rPr>
    </w:lvl>
    <w:lvl w:ilvl="1" w:tplc="A0C063EA">
      <w:start w:val="1"/>
      <w:numFmt w:val="decimal"/>
      <w:lvlText w:val="(%2)"/>
      <w:lvlJc w:val="left"/>
      <w:pPr>
        <w:ind w:left="1080" w:hanging="360"/>
      </w:pPr>
      <w:rPr>
        <w:rFonts w:hint="default"/>
      </w:r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7">
    <w:nsid w:val="4125639E"/>
    <w:multiLevelType w:val="hybridMultilevel"/>
    <w:tmpl w:val="B900BC60"/>
    <w:lvl w:ilvl="0" w:tplc="AB0ECD12">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nsid w:val="432D659B"/>
    <w:multiLevelType w:val="hybridMultilevel"/>
    <w:tmpl w:val="454CCE64"/>
    <w:lvl w:ilvl="0" w:tplc="4586897E">
      <w:start w:val="1"/>
      <w:numFmt w:val="upperLetter"/>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19">
    <w:nsid w:val="44D55970"/>
    <w:multiLevelType w:val="hybridMultilevel"/>
    <w:tmpl w:val="CD609652"/>
    <w:lvl w:ilvl="0" w:tplc="0C6E23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0">
    <w:nsid w:val="46A56FD0"/>
    <w:multiLevelType w:val="multilevel"/>
    <w:tmpl w:val="B77206EE"/>
    <w:lvl w:ilvl="0">
      <w:start w:val="1"/>
      <w:numFmt w:val="decimal"/>
      <w:lvlText w:val="%1."/>
      <w:lvlJc w:val="left"/>
      <w:pPr>
        <w:ind w:left="720" w:hanging="360"/>
      </w:pPr>
      <w:rPr>
        <w:rFonts w:ascii="Calibri" w:hAnsi="Calibri" w:hint="default"/>
        <w:sz w:val="26"/>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1">
    <w:nsid w:val="46D81D59"/>
    <w:multiLevelType w:val="hybridMultilevel"/>
    <w:tmpl w:val="2674AF1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99655AE"/>
    <w:multiLevelType w:val="hybridMultilevel"/>
    <w:tmpl w:val="7F3CC79A"/>
    <w:lvl w:ilvl="0" w:tplc="04210011">
      <w:start w:val="1"/>
      <w:numFmt w:val="decimal"/>
      <w:lvlText w:val="%1)"/>
      <w:lvlJc w:val="left"/>
      <w:pPr>
        <w:ind w:left="1931" w:hanging="360"/>
      </w:pPr>
    </w:lvl>
    <w:lvl w:ilvl="1" w:tplc="04210019" w:tentative="1">
      <w:start w:val="1"/>
      <w:numFmt w:val="lowerLetter"/>
      <w:lvlText w:val="%2."/>
      <w:lvlJc w:val="left"/>
      <w:pPr>
        <w:ind w:left="2651" w:hanging="360"/>
      </w:pPr>
    </w:lvl>
    <w:lvl w:ilvl="2" w:tplc="0421001B" w:tentative="1">
      <w:start w:val="1"/>
      <w:numFmt w:val="lowerRoman"/>
      <w:lvlText w:val="%3."/>
      <w:lvlJc w:val="right"/>
      <w:pPr>
        <w:ind w:left="3371" w:hanging="180"/>
      </w:pPr>
    </w:lvl>
    <w:lvl w:ilvl="3" w:tplc="0421000F" w:tentative="1">
      <w:start w:val="1"/>
      <w:numFmt w:val="decimal"/>
      <w:lvlText w:val="%4."/>
      <w:lvlJc w:val="left"/>
      <w:pPr>
        <w:ind w:left="4091" w:hanging="360"/>
      </w:pPr>
    </w:lvl>
    <w:lvl w:ilvl="4" w:tplc="04210019" w:tentative="1">
      <w:start w:val="1"/>
      <w:numFmt w:val="lowerLetter"/>
      <w:lvlText w:val="%5."/>
      <w:lvlJc w:val="left"/>
      <w:pPr>
        <w:ind w:left="4811" w:hanging="360"/>
      </w:pPr>
    </w:lvl>
    <w:lvl w:ilvl="5" w:tplc="0421001B" w:tentative="1">
      <w:start w:val="1"/>
      <w:numFmt w:val="lowerRoman"/>
      <w:lvlText w:val="%6."/>
      <w:lvlJc w:val="right"/>
      <w:pPr>
        <w:ind w:left="5531" w:hanging="180"/>
      </w:pPr>
    </w:lvl>
    <w:lvl w:ilvl="6" w:tplc="0421000F" w:tentative="1">
      <w:start w:val="1"/>
      <w:numFmt w:val="decimal"/>
      <w:lvlText w:val="%7."/>
      <w:lvlJc w:val="left"/>
      <w:pPr>
        <w:ind w:left="6251" w:hanging="360"/>
      </w:pPr>
    </w:lvl>
    <w:lvl w:ilvl="7" w:tplc="04210019" w:tentative="1">
      <w:start w:val="1"/>
      <w:numFmt w:val="lowerLetter"/>
      <w:lvlText w:val="%8."/>
      <w:lvlJc w:val="left"/>
      <w:pPr>
        <w:ind w:left="6971" w:hanging="360"/>
      </w:pPr>
    </w:lvl>
    <w:lvl w:ilvl="8" w:tplc="0421001B" w:tentative="1">
      <w:start w:val="1"/>
      <w:numFmt w:val="lowerRoman"/>
      <w:lvlText w:val="%9."/>
      <w:lvlJc w:val="right"/>
      <w:pPr>
        <w:ind w:left="7691" w:hanging="180"/>
      </w:pPr>
    </w:lvl>
  </w:abstractNum>
  <w:abstractNum w:abstractNumId="23">
    <w:nsid w:val="4DF44910"/>
    <w:multiLevelType w:val="multilevel"/>
    <w:tmpl w:val="63BA5088"/>
    <w:lvl w:ilvl="0">
      <w:start w:val="2"/>
      <w:numFmt w:val="decimal"/>
      <w:lvlText w:val="%1."/>
      <w:lvlJc w:val="left"/>
      <w:pPr>
        <w:ind w:left="420" w:hanging="420"/>
      </w:pPr>
      <w:rPr>
        <w:rFonts w:hint="default"/>
      </w:rPr>
    </w:lvl>
    <w:lvl w:ilvl="1">
      <w:start w:val="2"/>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4">
    <w:nsid w:val="5216575F"/>
    <w:multiLevelType w:val="hybridMultilevel"/>
    <w:tmpl w:val="05FA9D86"/>
    <w:lvl w:ilvl="0" w:tplc="06C03DD8">
      <w:start w:val="1"/>
      <w:numFmt w:val="upperLetter"/>
      <w:lvlText w:val="%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25">
    <w:nsid w:val="536F15E0"/>
    <w:multiLevelType w:val="hybridMultilevel"/>
    <w:tmpl w:val="95648B5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48E1490"/>
    <w:multiLevelType w:val="hybridMultilevel"/>
    <w:tmpl w:val="4FB89A18"/>
    <w:lvl w:ilvl="0" w:tplc="14C66606">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nsid w:val="58CE23E3"/>
    <w:multiLevelType w:val="multilevel"/>
    <w:tmpl w:val="D892F07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8">
    <w:nsid w:val="59ED12DC"/>
    <w:multiLevelType w:val="hybridMultilevel"/>
    <w:tmpl w:val="197C0374"/>
    <w:lvl w:ilvl="0" w:tplc="8B1C3DB8">
      <w:start w:val="1"/>
      <w:numFmt w:val="upp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9">
    <w:nsid w:val="5A9E2439"/>
    <w:multiLevelType w:val="hybridMultilevel"/>
    <w:tmpl w:val="530ED916"/>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AB5248D"/>
    <w:multiLevelType w:val="hybridMultilevel"/>
    <w:tmpl w:val="B87011F4"/>
    <w:lvl w:ilvl="0" w:tplc="E63ADBAE">
      <w:start w:val="1"/>
      <w:numFmt w:val="decimal"/>
      <w:lvlText w:val="%1."/>
      <w:lvlJc w:val="left"/>
      <w:pPr>
        <w:ind w:left="720" w:hanging="360"/>
      </w:pPr>
      <w:rPr>
        <w:rFonts w:ascii="Calibri" w:hAnsi="Calibri" w:hint="default"/>
        <w:sz w:val="26"/>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nsid w:val="5C6C7566"/>
    <w:multiLevelType w:val="hybridMultilevel"/>
    <w:tmpl w:val="FE06EE4E"/>
    <w:lvl w:ilvl="0" w:tplc="1DEA1190">
      <w:numFmt w:val="bullet"/>
      <w:lvlText w:val="-"/>
      <w:lvlJc w:val="left"/>
      <w:pPr>
        <w:ind w:left="720" w:hanging="360"/>
      </w:pPr>
      <w:rPr>
        <w:rFonts w:ascii="Cambria" w:eastAsia="Times New Roman" w:hAnsi="Cambria" w:cs="Calibr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2">
    <w:nsid w:val="5E6E6A6B"/>
    <w:multiLevelType w:val="hybridMultilevel"/>
    <w:tmpl w:val="AAE0FCF6"/>
    <w:lvl w:ilvl="0" w:tplc="04210011">
      <w:start w:val="1"/>
      <w:numFmt w:val="decimal"/>
      <w:lvlText w:val="%1)"/>
      <w:lvlJc w:val="left"/>
      <w:pPr>
        <w:ind w:left="1931" w:hanging="360"/>
      </w:pPr>
    </w:lvl>
    <w:lvl w:ilvl="1" w:tplc="04210019" w:tentative="1">
      <w:start w:val="1"/>
      <w:numFmt w:val="lowerLetter"/>
      <w:lvlText w:val="%2."/>
      <w:lvlJc w:val="left"/>
      <w:pPr>
        <w:ind w:left="2651" w:hanging="360"/>
      </w:pPr>
    </w:lvl>
    <w:lvl w:ilvl="2" w:tplc="0421001B" w:tentative="1">
      <w:start w:val="1"/>
      <w:numFmt w:val="lowerRoman"/>
      <w:lvlText w:val="%3."/>
      <w:lvlJc w:val="right"/>
      <w:pPr>
        <w:ind w:left="3371" w:hanging="180"/>
      </w:pPr>
    </w:lvl>
    <w:lvl w:ilvl="3" w:tplc="0421000F" w:tentative="1">
      <w:start w:val="1"/>
      <w:numFmt w:val="decimal"/>
      <w:lvlText w:val="%4."/>
      <w:lvlJc w:val="left"/>
      <w:pPr>
        <w:ind w:left="4091" w:hanging="360"/>
      </w:pPr>
    </w:lvl>
    <w:lvl w:ilvl="4" w:tplc="04210019" w:tentative="1">
      <w:start w:val="1"/>
      <w:numFmt w:val="lowerLetter"/>
      <w:lvlText w:val="%5."/>
      <w:lvlJc w:val="left"/>
      <w:pPr>
        <w:ind w:left="4811" w:hanging="360"/>
      </w:pPr>
    </w:lvl>
    <w:lvl w:ilvl="5" w:tplc="0421001B" w:tentative="1">
      <w:start w:val="1"/>
      <w:numFmt w:val="lowerRoman"/>
      <w:lvlText w:val="%6."/>
      <w:lvlJc w:val="right"/>
      <w:pPr>
        <w:ind w:left="5531" w:hanging="180"/>
      </w:pPr>
    </w:lvl>
    <w:lvl w:ilvl="6" w:tplc="0421000F" w:tentative="1">
      <w:start w:val="1"/>
      <w:numFmt w:val="decimal"/>
      <w:lvlText w:val="%7."/>
      <w:lvlJc w:val="left"/>
      <w:pPr>
        <w:ind w:left="6251" w:hanging="360"/>
      </w:pPr>
    </w:lvl>
    <w:lvl w:ilvl="7" w:tplc="04210019" w:tentative="1">
      <w:start w:val="1"/>
      <w:numFmt w:val="lowerLetter"/>
      <w:lvlText w:val="%8."/>
      <w:lvlJc w:val="left"/>
      <w:pPr>
        <w:ind w:left="6971" w:hanging="360"/>
      </w:pPr>
    </w:lvl>
    <w:lvl w:ilvl="8" w:tplc="0421001B" w:tentative="1">
      <w:start w:val="1"/>
      <w:numFmt w:val="lowerRoman"/>
      <w:lvlText w:val="%9."/>
      <w:lvlJc w:val="right"/>
      <w:pPr>
        <w:ind w:left="7691" w:hanging="180"/>
      </w:pPr>
    </w:lvl>
  </w:abstractNum>
  <w:abstractNum w:abstractNumId="33">
    <w:nsid w:val="662A1BE5"/>
    <w:multiLevelType w:val="hybridMultilevel"/>
    <w:tmpl w:val="DA463E84"/>
    <w:lvl w:ilvl="0" w:tplc="8460CE52">
      <w:start w:val="1"/>
      <w:numFmt w:val="decimal"/>
      <w:lvlText w:val="%1."/>
      <w:lvlJc w:val="left"/>
      <w:pPr>
        <w:tabs>
          <w:tab w:val="num" w:pos="502"/>
        </w:tabs>
        <w:ind w:left="502"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nsid w:val="66B86042"/>
    <w:multiLevelType w:val="hybridMultilevel"/>
    <w:tmpl w:val="3B127F4C"/>
    <w:lvl w:ilvl="0" w:tplc="2BF49234">
      <w:start w:val="1"/>
      <w:numFmt w:val="decimal"/>
      <w:lvlText w:val="%1)"/>
      <w:lvlJc w:val="left"/>
      <w:pPr>
        <w:ind w:left="1636" w:hanging="360"/>
      </w:pPr>
      <w:rPr>
        <w:rFonts w:cs="Bookman Old Style" w:hint="default"/>
        <w:color w:val="000000"/>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35">
    <w:nsid w:val="6CC75F7D"/>
    <w:multiLevelType w:val="multilevel"/>
    <w:tmpl w:val="63BA5088"/>
    <w:lvl w:ilvl="0">
      <w:start w:val="3"/>
      <w:numFmt w:val="decimal"/>
      <w:lvlText w:val="%1."/>
      <w:lvlJc w:val="left"/>
      <w:pPr>
        <w:ind w:left="420" w:hanging="42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6">
    <w:nsid w:val="6F9A4880"/>
    <w:multiLevelType w:val="hybridMultilevel"/>
    <w:tmpl w:val="2472807E"/>
    <w:lvl w:ilvl="0" w:tplc="45DA0E34">
      <w:start w:val="2"/>
      <w:numFmt w:val="bullet"/>
      <w:lvlText w:val="-"/>
      <w:lvlJc w:val="left"/>
      <w:pPr>
        <w:ind w:left="526" w:hanging="360"/>
      </w:pPr>
      <w:rPr>
        <w:rFonts w:ascii="Cambria" w:eastAsiaTheme="minorHAnsi" w:hAnsi="Cambria" w:cstheme="minorBidi" w:hint="default"/>
      </w:rPr>
    </w:lvl>
    <w:lvl w:ilvl="1" w:tplc="04210003" w:tentative="1">
      <w:start w:val="1"/>
      <w:numFmt w:val="bullet"/>
      <w:lvlText w:val="o"/>
      <w:lvlJc w:val="left"/>
      <w:pPr>
        <w:ind w:left="1246" w:hanging="360"/>
      </w:pPr>
      <w:rPr>
        <w:rFonts w:ascii="Courier New" w:hAnsi="Courier New" w:cs="Courier New" w:hint="default"/>
      </w:rPr>
    </w:lvl>
    <w:lvl w:ilvl="2" w:tplc="04210005" w:tentative="1">
      <w:start w:val="1"/>
      <w:numFmt w:val="bullet"/>
      <w:lvlText w:val=""/>
      <w:lvlJc w:val="left"/>
      <w:pPr>
        <w:ind w:left="1966" w:hanging="360"/>
      </w:pPr>
      <w:rPr>
        <w:rFonts w:ascii="Wingdings" w:hAnsi="Wingdings" w:hint="default"/>
      </w:rPr>
    </w:lvl>
    <w:lvl w:ilvl="3" w:tplc="04210001" w:tentative="1">
      <w:start w:val="1"/>
      <w:numFmt w:val="bullet"/>
      <w:lvlText w:val=""/>
      <w:lvlJc w:val="left"/>
      <w:pPr>
        <w:ind w:left="2686" w:hanging="360"/>
      </w:pPr>
      <w:rPr>
        <w:rFonts w:ascii="Symbol" w:hAnsi="Symbol" w:hint="default"/>
      </w:rPr>
    </w:lvl>
    <w:lvl w:ilvl="4" w:tplc="04210003" w:tentative="1">
      <w:start w:val="1"/>
      <w:numFmt w:val="bullet"/>
      <w:lvlText w:val="o"/>
      <w:lvlJc w:val="left"/>
      <w:pPr>
        <w:ind w:left="3406" w:hanging="360"/>
      </w:pPr>
      <w:rPr>
        <w:rFonts w:ascii="Courier New" w:hAnsi="Courier New" w:cs="Courier New" w:hint="default"/>
      </w:rPr>
    </w:lvl>
    <w:lvl w:ilvl="5" w:tplc="04210005" w:tentative="1">
      <w:start w:val="1"/>
      <w:numFmt w:val="bullet"/>
      <w:lvlText w:val=""/>
      <w:lvlJc w:val="left"/>
      <w:pPr>
        <w:ind w:left="4126" w:hanging="360"/>
      </w:pPr>
      <w:rPr>
        <w:rFonts w:ascii="Wingdings" w:hAnsi="Wingdings" w:hint="default"/>
      </w:rPr>
    </w:lvl>
    <w:lvl w:ilvl="6" w:tplc="04210001" w:tentative="1">
      <w:start w:val="1"/>
      <w:numFmt w:val="bullet"/>
      <w:lvlText w:val=""/>
      <w:lvlJc w:val="left"/>
      <w:pPr>
        <w:ind w:left="4846" w:hanging="360"/>
      </w:pPr>
      <w:rPr>
        <w:rFonts w:ascii="Symbol" w:hAnsi="Symbol" w:hint="default"/>
      </w:rPr>
    </w:lvl>
    <w:lvl w:ilvl="7" w:tplc="04210003" w:tentative="1">
      <w:start w:val="1"/>
      <w:numFmt w:val="bullet"/>
      <w:lvlText w:val="o"/>
      <w:lvlJc w:val="left"/>
      <w:pPr>
        <w:ind w:left="5566" w:hanging="360"/>
      </w:pPr>
      <w:rPr>
        <w:rFonts w:ascii="Courier New" w:hAnsi="Courier New" w:cs="Courier New" w:hint="default"/>
      </w:rPr>
    </w:lvl>
    <w:lvl w:ilvl="8" w:tplc="04210005" w:tentative="1">
      <w:start w:val="1"/>
      <w:numFmt w:val="bullet"/>
      <w:lvlText w:val=""/>
      <w:lvlJc w:val="left"/>
      <w:pPr>
        <w:ind w:left="6286" w:hanging="360"/>
      </w:pPr>
      <w:rPr>
        <w:rFonts w:ascii="Wingdings" w:hAnsi="Wingdings" w:hint="default"/>
      </w:rPr>
    </w:lvl>
  </w:abstractNum>
  <w:abstractNum w:abstractNumId="37">
    <w:nsid w:val="73486F8F"/>
    <w:multiLevelType w:val="hybridMultilevel"/>
    <w:tmpl w:val="3266C5C8"/>
    <w:lvl w:ilvl="0" w:tplc="04210001">
      <w:start w:val="1"/>
      <w:numFmt w:val="bullet"/>
      <w:lvlText w:val=""/>
      <w:lvlJc w:val="left"/>
      <w:pPr>
        <w:ind w:left="776" w:hanging="360"/>
      </w:pPr>
      <w:rPr>
        <w:rFonts w:ascii="Symbol" w:hAnsi="Symbol" w:hint="default"/>
      </w:rPr>
    </w:lvl>
    <w:lvl w:ilvl="1" w:tplc="04210003" w:tentative="1">
      <w:start w:val="1"/>
      <w:numFmt w:val="bullet"/>
      <w:lvlText w:val="o"/>
      <w:lvlJc w:val="left"/>
      <w:pPr>
        <w:ind w:left="1496" w:hanging="360"/>
      </w:pPr>
      <w:rPr>
        <w:rFonts w:ascii="Courier New" w:hAnsi="Courier New" w:cs="Courier New" w:hint="default"/>
      </w:rPr>
    </w:lvl>
    <w:lvl w:ilvl="2" w:tplc="04210005" w:tentative="1">
      <w:start w:val="1"/>
      <w:numFmt w:val="bullet"/>
      <w:lvlText w:val=""/>
      <w:lvlJc w:val="left"/>
      <w:pPr>
        <w:ind w:left="2216" w:hanging="360"/>
      </w:pPr>
      <w:rPr>
        <w:rFonts w:ascii="Wingdings" w:hAnsi="Wingdings" w:hint="default"/>
      </w:rPr>
    </w:lvl>
    <w:lvl w:ilvl="3" w:tplc="04210001" w:tentative="1">
      <w:start w:val="1"/>
      <w:numFmt w:val="bullet"/>
      <w:lvlText w:val=""/>
      <w:lvlJc w:val="left"/>
      <w:pPr>
        <w:ind w:left="2936" w:hanging="360"/>
      </w:pPr>
      <w:rPr>
        <w:rFonts w:ascii="Symbol" w:hAnsi="Symbol" w:hint="default"/>
      </w:rPr>
    </w:lvl>
    <w:lvl w:ilvl="4" w:tplc="04210003" w:tentative="1">
      <w:start w:val="1"/>
      <w:numFmt w:val="bullet"/>
      <w:lvlText w:val="o"/>
      <w:lvlJc w:val="left"/>
      <w:pPr>
        <w:ind w:left="3656" w:hanging="360"/>
      </w:pPr>
      <w:rPr>
        <w:rFonts w:ascii="Courier New" w:hAnsi="Courier New" w:cs="Courier New" w:hint="default"/>
      </w:rPr>
    </w:lvl>
    <w:lvl w:ilvl="5" w:tplc="04210005" w:tentative="1">
      <w:start w:val="1"/>
      <w:numFmt w:val="bullet"/>
      <w:lvlText w:val=""/>
      <w:lvlJc w:val="left"/>
      <w:pPr>
        <w:ind w:left="4376" w:hanging="360"/>
      </w:pPr>
      <w:rPr>
        <w:rFonts w:ascii="Wingdings" w:hAnsi="Wingdings" w:hint="default"/>
      </w:rPr>
    </w:lvl>
    <w:lvl w:ilvl="6" w:tplc="04210001" w:tentative="1">
      <w:start w:val="1"/>
      <w:numFmt w:val="bullet"/>
      <w:lvlText w:val=""/>
      <w:lvlJc w:val="left"/>
      <w:pPr>
        <w:ind w:left="5096" w:hanging="360"/>
      </w:pPr>
      <w:rPr>
        <w:rFonts w:ascii="Symbol" w:hAnsi="Symbol" w:hint="default"/>
      </w:rPr>
    </w:lvl>
    <w:lvl w:ilvl="7" w:tplc="04210003" w:tentative="1">
      <w:start w:val="1"/>
      <w:numFmt w:val="bullet"/>
      <w:lvlText w:val="o"/>
      <w:lvlJc w:val="left"/>
      <w:pPr>
        <w:ind w:left="5816" w:hanging="360"/>
      </w:pPr>
      <w:rPr>
        <w:rFonts w:ascii="Courier New" w:hAnsi="Courier New" w:cs="Courier New" w:hint="default"/>
      </w:rPr>
    </w:lvl>
    <w:lvl w:ilvl="8" w:tplc="04210005" w:tentative="1">
      <w:start w:val="1"/>
      <w:numFmt w:val="bullet"/>
      <w:lvlText w:val=""/>
      <w:lvlJc w:val="left"/>
      <w:pPr>
        <w:ind w:left="6536" w:hanging="360"/>
      </w:pPr>
      <w:rPr>
        <w:rFonts w:ascii="Wingdings" w:hAnsi="Wingdings" w:hint="default"/>
      </w:rPr>
    </w:lvl>
  </w:abstractNum>
  <w:abstractNum w:abstractNumId="38">
    <w:nsid w:val="73611F7F"/>
    <w:multiLevelType w:val="hybridMultilevel"/>
    <w:tmpl w:val="EEB4FEBE"/>
    <w:lvl w:ilvl="0" w:tplc="04210011">
      <w:start w:val="1"/>
      <w:numFmt w:val="decimal"/>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39">
    <w:nsid w:val="77DF72AB"/>
    <w:multiLevelType w:val="hybridMultilevel"/>
    <w:tmpl w:val="454CCE64"/>
    <w:lvl w:ilvl="0" w:tplc="4586897E">
      <w:start w:val="1"/>
      <w:numFmt w:val="upperLetter"/>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40">
    <w:nsid w:val="7D82496A"/>
    <w:multiLevelType w:val="hybridMultilevel"/>
    <w:tmpl w:val="BE5A282A"/>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1">
    <w:nsid w:val="7DF867C9"/>
    <w:multiLevelType w:val="hybridMultilevel"/>
    <w:tmpl w:val="9A74F1D2"/>
    <w:lvl w:ilvl="0" w:tplc="B77214B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EF24E81"/>
    <w:multiLevelType w:val="hybridMultilevel"/>
    <w:tmpl w:val="FDCC39C2"/>
    <w:lvl w:ilvl="0" w:tplc="04090011">
      <w:start w:val="1"/>
      <w:numFmt w:val="decimal"/>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num w:numId="1">
    <w:abstractNumId w:val="33"/>
  </w:num>
  <w:num w:numId="2">
    <w:abstractNumId w:val="1"/>
  </w:num>
  <w:num w:numId="3">
    <w:abstractNumId w:val="3"/>
  </w:num>
  <w:num w:numId="4">
    <w:abstractNumId w:val="20"/>
  </w:num>
  <w:num w:numId="5">
    <w:abstractNumId w:val="30"/>
  </w:num>
  <w:num w:numId="6">
    <w:abstractNumId w:val="40"/>
  </w:num>
  <w:num w:numId="7">
    <w:abstractNumId w:val="38"/>
  </w:num>
  <w:num w:numId="8">
    <w:abstractNumId w:val="26"/>
  </w:num>
  <w:num w:numId="9">
    <w:abstractNumId w:val="25"/>
  </w:num>
  <w:num w:numId="10">
    <w:abstractNumId w:val="27"/>
  </w:num>
  <w:num w:numId="11">
    <w:abstractNumId w:val="16"/>
  </w:num>
  <w:num w:numId="12">
    <w:abstractNumId w:val="37"/>
  </w:num>
  <w:num w:numId="13">
    <w:abstractNumId w:val="10"/>
  </w:num>
  <w:num w:numId="14">
    <w:abstractNumId w:val="7"/>
  </w:num>
  <w:num w:numId="15">
    <w:abstractNumId w:val="4"/>
  </w:num>
  <w:num w:numId="16">
    <w:abstractNumId w:val="31"/>
  </w:num>
  <w:num w:numId="17">
    <w:abstractNumId w:val="36"/>
  </w:num>
  <w:num w:numId="18">
    <w:abstractNumId w:val="6"/>
  </w:num>
  <w:num w:numId="19">
    <w:abstractNumId w:val="19"/>
  </w:num>
  <w:num w:numId="20">
    <w:abstractNumId w:val="11"/>
  </w:num>
  <w:num w:numId="21">
    <w:abstractNumId w:val="2"/>
  </w:num>
  <w:num w:numId="22">
    <w:abstractNumId w:val="41"/>
  </w:num>
  <w:num w:numId="23">
    <w:abstractNumId w:val="29"/>
  </w:num>
  <w:num w:numId="24">
    <w:abstractNumId w:val="23"/>
  </w:num>
  <w:num w:numId="25">
    <w:abstractNumId w:val="9"/>
  </w:num>
  <w:num w:numId="26">
    <w:abstractNumId w:val="13"/>
  </w:num>
  <w:num w:numId="27">
    <w:abstractNumId w:val="24"/>
  </w:num>
  <w:num w:numId="28">
    <w:abstractNumId w:val="28"/>
  </w:num>
  <w:num w:numId="29">
    <w:abstractNumId w:val="0"/>
  </w:num>
  <w:num w:numId="30">
    <w:abstractNumId w:val="5"/>
  </w:num>
  <w:num w:numId="31">
    <w:abstractNumId w:val="8"/>
  </w:num>
  <w:num w:numId="32">
    <w:abstractNumId w:val="34"/>
  </w:num>
  <w:num w:numId="33">
    <w:abstractNumId w:val="42"/>
  </w:num>
  <w:num w:numId="34">
    <w:abstractNumId w:val="21"/>
  </w:num>
  <w:num w:numId="35">
    <w:abstractNumId w:val="18"/>
  </w:num>
  <w:num w:numId="36">
    <w:abstractNumId w:val="15"/>
  </w:num>
  <w:num w:numId="37">
    <w:abstractNumId w:val="39"/>
  </w:num>
  <w:num w:numId="38">
    <w:abstractNumId w:val="32"/>
  </w:num>
  <w:num w:numId="39">
    <w:abstractNumId w:val="22"/>
  </w:num>
  <w:num w:numId="40">
    <w:abstractNumId w:val="12"/>
  </w:num>
  <w:num w:numId="41">
    <w:abstractNumId w:val="35"/>
  </w:num>
  <w:num w:numId="42">
    <w:abstractNumId w:val="14"/>
  </w:num>
  <w:num w:numId="43">
    <w:abstractNumId w:val="17"/>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hideGrammaticalErrors/>
  <w:defaultTabStop w:val="720"/>
  <w:characterSpacingControl w:val="doNotCompress"/>
  <w:hdrShapeDefaults>
    <o:shapedefaults v:ext="edit" spidmax="182274"/>
  </w:hdrShapeDefaults>
  <w:footnotePr>
    <w:footnote w:id="0"/>
    <w:footnote w:id="1"/>
  </w:footnotePr>
  <w:endnotePr>
    <w:endnote w:id="0"/>
    <w:endnote w:id="1"/>
  </w:endnotePr>
  <w:compat/>
  <w:rsids>
    <w:rsidRoot w:val="00717BC5"/>
    <w:rsid w:val="000020EB"/>
    <w:rsid w:val="00002D04"/>
    <w:rsid w:val="000041D6"/>
    <w:rsid w:val="00005B27"/>
    <w:rsid w:val="0000669E"/>
    <w:rsid w:val="0000762D"/>
    <w:rsid w:val="00007E09"/>
    <w:rsid w:val="000131A9"/>
    <w:rsid w:val="0001454D"/>
    <w:rsid w:val="000164B4"/>
    <w:rsid w:val="000205E2"/>
    <w:rsid w:val="00022907"/>
    <w:rsid w:val="00023018"/>
    <w:rsid w:val="000230D9"/>
    <w:rsid w:val="000236B3"/>
    <w:rsid w:val="000240B8"/>
    <w:rsid w:val="00026B71"/>
    <w:rsid w:val="000277BD"/>
    <w:rsid w:val="00030037"/>
    <w:rsid w:val="00030E06"/>
    <w:rsid w:val="00031906"/>
    <w:rsid w:val="00033561"/>
    <w:rsid w:val="0003445B"/>
    <w:rsid w:val="0003489E"/>
    <w:rsid w:val="00035319"/>
    <w:rsid w:val="0004018D"/>
    <w:rsid w:val="000401C8"/>
    <w:rsid w:val="0004026F"/>
    <w:rsid w:val="00040B9E"/>
    <w:rsid w:val="000411ED"/>
    <w:rsid w:val="00041B25"/>
    <w:rsid w:val="00042006"/>
    <w:rsid w:val="00042643"/>
    <w:rsid w:val="00044F55"/>
    <w:rsid w:val="00046653"/>
    <w:rsid w:val="00047F03"/>
    <w:rsid w:val="000511B8"/>
    <w:rsid w:val="00053602"/>
    <w:rsid w:val="000558F2"/>
    <w:rsid w:val="00056493"/>
    <w:rsid w:val="00056B28"/>
    <w:rsid w:val="00057F86"/>
    <w:rsid w:val="00060758"/>
    <w:rsid w:val="00060FCC"/>
    <w:rsid w:val="0006172C"/>
    <w:rsid w:val="000618B3"/>
    <w:rsid w:val="00061B7C"/>
    <w:rsid w:val="0006366F"/>
    <w:rsid w:val="000639D2"/>
    <w:rsid w:val="00065F5B"/>
    <w:rsid w:val="0006735A"/>
    <w:rsid w:val="00070C2C"/>
    <w:rsid w:val="00071692"/>
    <w:rsid w:val="00072392"/>
    <w:rsid w:val="00072DD4"/>
    <w:rsid w:val="00073332"/>
    <w:rsid w:val="00075626"/>
    <w:rsid w:val="00080033"/>
    <w:rsid w:val="00080A88"/>
    <w:rsid w:val="00081D2F"/>
    <w:rsid w:val="000823D6"/>
    <w:rsid w:val="000826B2"/>
    <w:rsid w:val="0008330E"/>
    <w:rsid w:val="000833D3"/>
    <w:rsid w:val="000861AC"/>
    <w:rsid w:val="00087010"/>
    <w:rsid w:val="00090021"/>
    <w:rsid w:val="00091AE8"/>
    <w:rsid w:val="00092BDB"/>
    <w:rsid w:val="00095A42"/>
    <w:rsid w:val="000961A2"/>
    <w:rsid w:val="000962FD"/>
    <w:rsid w:val="00097017"/>
    <w:rsid w:val="000A00F3"/>
    <w:rsid w:val="000A06BB"/>
    <w:rsid w:val="000A0C9C"/>
    <w:rsid w:val="000A3FD2"/>
    <w:rsid w:val="000A45FF"/>
    <w:rsid w:val="000A59E3"/>
    <w:rsid w:val="000A6564"/>
    <w:rsid w:val="000A7944"/>
    <w:rsid w:val="000B03A0"/>
    <w:rsid w:val="000B0DB3"/>
    <w:rsid w:val="000B166D"/>
    <w:rsid w:val="000B1B06"/>
    <w:rsid w:val="000B2E9E"/>
    <w:rsid w:val="000B31B0"/>
    <w:rsid w:val="000B5C49"/>
    <w:rsid w:val="000C08BE"/>
    <w:rsid w:val="000C1555"/>
    <w:rsid w:val="000C322B"/>
    <w:rsid w:val="000C4A3D"/>
    <w:rsid w:val="000C62E1"/>
    <w:rsid w:val="000D2061"/>
    <w:rsid w:val="000D23BB"/>
    <w:rsid w:val="000D2598"/>
    <w:rsid w:val="000D3AD3"/>
    <w:rsid w:val="000D3BAC"/>
    <w:rsid w:val="000D675A"/>
    <w:rsid w:val="000D6B0A"/>
    <w:rsid w:val="000E567A"/>
    <w:rsid w:val="000E5FC1"/>
    <w:rsid w:val="000E7459"/>
    <w:rsid w:val="000F311D"/>
    <w:rsid w:val="000F3E7D"/>
    <w:rsid w:val="000F49CF"/>
    <w:rsid w:val="000F5C57"/>
    <w:rsid w:val="000F6D23"/>
    <w:rsid w:val="00105765"/>
    <w:rsid w:val="0011063F"/>
    <w:rsid w:val="00114E3F"/>
    <w:rsid w:val="00116C3A"/>
    <w:rsid w:val="00117A4B"/>
    <w:rsid w:val="00117A57"/>
    <w:rsid w:val="00122B61"/>
    <w:rsid w:val="00122C02"/>
    <w:rsid w:val="00124D16"/>
    <w:rsid w:val="00125B26"/>
    <w:rsid w:val="00126A48"/>
    <w:rsid w:val="00126DBD"/>
    <w:rsid w:val="00130182"/>
    <w:rsid w:val="001320FF"/>
    <w:rsid w:val="00134268"/>
    <w:rsid w:val="001348B7"/>
    <w:rsid w:val="001368AB"/>
    <w:rsid w:val="00137093"/>
    <w:rsid w:val="001378A7"/>
    <w:rsid w:val="00137AC3"/>
    <w:rsid w:val="0014071F"/>
    <w:rsid w:val="00140938"/>
    <w:rsid w:val="00140AEE"/>
    <w:rsid w:val="00140EFA"/>
    <w:rsid w:val="001413B8"/>
    <w:rsid w:val="00141E02"/>
    <w:rsid w:val="0014200F"/>
    <w:rsid w:val="001434E5"/>
    <w:rsid w:val="0014407B"/>
    <w:rsid w:val="001446B4"/>
    <w:rsid w:val="00144E51"/>
    <w:rsid w:val="001453DA"/>
    <w:rsid w:val="00146544"/>
    <w:rsid w:val="001510B8"/>
    <w:rsid w:val="00153CD3"/>
    <w:rsid w:val="00153EE7"/>
    <w:rsid w:val="00154EE7"/>
    <w:rsid w:val="0015547A"/>
    <w:rsid w:val="0015599B"/>
    <w:rsid w:val="00155BEB"/>
    <w:rsid w:val="00156BE2"/>
    <w:rsid w:val="00160573"/>
    <w:rsid w:val="00160C79"/>
    <w:rsid w:val="001638F5"/>
    <w:rsid w:val="001645E1"/>
    <w:rsid w:val="00165712"/>
    <w:rsid w:val="00166943"/>
    <w:rsid w:val="001670E5"/>
    <w:rsid w:val="00167537"/>
    <w:rsid w:val="0017017D"/>
    <w:rsid w:val="00171A34"/>
    <w:rsid w:val="00171EA6"/>
    <w:rsid w:val="00172443"/>
    <w:rsid w:val="001726C7"/>
    <w:rsid w:val="00172744"/>
    <w:rsid w:val="001771F2"/>
    <w:rsid w:val="0017784D"/>
    <w:rsid w:val="00177E8E"/>
    <w:rsid w:val="0018026B"/>
    <w:rsid w:val="00180B69"/>
    <w:rsid w:val="00184D38"/>
    <w:rsid w:val="00184EF3"/>
    <w:rsid w:val="001868C2"/>
    <w:rsid w:val="001873B0"/>
    <w:rsid w:val="00187E52"/>
    <w:rsid w:val="00187F97"/>
    <w:rsid w:val="0019385E"/>
    <w:rsid w:val="00194CBA"/>
    <w:rsid w:val="001959A0"/>
    <w:rsid w:val="00195E93"/>
    <w:rsid w:val="001965E2"/>
    <w:rsid w:val="00197508"/>
    <w:rsid w:val="00197AB5"/>
    <w:rsid w:val="001A08BC"/>
    <w:rsid w:val="001A154B"/>
    <w:rsid w:val="001A2522"/>
    <w:rsid w:val="001A37F3"/>
    <w:rsid w:val="001A4473"/>
    <w:rsid w:val="001B045F"/>
    <w:rsid w:val="001B1961"/>
    <w:rsid w:val="001B2391"/>
    <w:rsid w:val="001B3863"/>
    <w:rsid w:val="001B3B30"/>
    <w:rsid w:val="001B68C0"/>
    <w:rsid w:val="001C2E30"/>
    <w:rsid w:val="001C5622"/>
    <w:rsid w:val="001C6156"/>
    <w:rsid w:val="001C6B4B"/>
    <w:rsid w:val="001D0269"/>
    <w:rsid w:val="001D026E"/>
    <w:rsid w:val="001D0555"/>
    <w:rsid w:val="001D1528"/>
    <w:rsid w:val="001D18AE"/>
    <w:rsid w:val="001D1A10"/>
    <w:rsid w:val="001D6F30"/>
    <w:rsid w:val="001D771A"/>
    <w:rsid w:val="001E0277"/>
    <w:rsid w:val="001E036D"/>
    <w:rsid w:val="001E2A5A"/>
    <w:rsid w:val="001E2B86"/>
    <w:rsid w:val="001E387C"/>
    <w:rsid w:val="001E525F"/>
    <w:rsid w:val="001E55D5"/>
    <w:rsid w:val="001E6511"/>
    <w:rsid w:val="001E6A34"/>
    <w:rsid w:val="001E74B9"/>
    <w:rsid w:val="001E7D42"/>
    <w:rsid w:val="001F0A43"/>
    <w:rsid w:val="001F2863"/>
    <w:rsid w:val="001F3031"/>
    <w:rsid w:val="001F335B"/>
    <w:rsid w:val="001F3416"/>
    <w:rsid w:val="001F3CBF"/>
    <w:rsid w:val="001F3D37"/>
    <w:rsid w:val="001F4F26"/>
    <w:rsid w:val="001F5390"/>
    <w:rsid w:val="001F53FA"/>
    <w:rsid w:val="001F5784"/>
    <w:rsid w:val="001F62BA"/>
    <w:rsid w:val="001F62FD"/>
    <w:rsid w:val="001F63DA"/>
    <w:rsid w:val="001F6E23"/>
    <w:rsid w:val="001F7282"/>
    <w:rsid w:val="00200617"/>
    <w:rsid w:val="00200B64"/>
    <w:rsid w:val="00200F5E"/>
    <w:rsid w:val="00201432"/>
    <w:rsid w:val="002015EE"/>
    <w:rsid w:val="00201D37"/>
    <w:rsid w:val="00201FFC"/>
    <w:rsid w:val="0020432D"/>
    <w:rsid w:val="00204BE7"/>
    <w:rsid w:val="00206F96"/>
    <w:rsid w:val="0021052E"/>
    <w:rsid w:val="00211505"/>
    <w:rsid w:val="002117C5"/>
    <w:rsid w:val="00211940"/>
    <w:rsid w:val="00211AF0"/>
    <w:rsid w:val="00212CA8"/>
    <w:rsid w:val="00212DDC"/>
    <w:rsid w:val="00213028"/>
    <w:rsid w:val="00214447"/>
    <w:rsid w:val="00214DCE"/>
    <w:rsid w:val="00220BDE"/>
    <w:rsid w:val="00221168"/>
    <w:rsid w:val="00221E34"/>
    <w:rsid w:val="00223C85"/>
    <w:rsid w:val="00223E65"/>
    <w:rsid w:val="0022552D"/>
    <w:rsid w:val="00226224"/>
    <w:rsid w:val="002309C9"/>
    <w:rsid w:val="0023198A"/>
    <w:rsid w:val="00232266"/>
    <w:rsid w:val="00234E2A"/>
    <w:rsid w:val="002356DC"/>
    <w:rsid w:val="0023581B"/>
    <w:rsid w:val="00235A76"/>
    <w:rsid w:val="00235A8A"/>
    <w:rsid w:val="002371C5"/>
    <w:rsid w:val="00237A4C"/>
    <w:rsid w:val="00237BCD"/>
    <w:rsid w:val="00237DA1"/>
    <w:rsid w:val="002402BF"/>
    <w:rsid w:val="00240A33"/>
    <w:rsid w:val="00242523"/>
    <w:rsid w:val="00243149"/>
    <w:rsid w:val="002433E2"/>
    <w:rsid w:val="002437CC"/>
    <w:rsid w:val="0024424A"/>
    <w:rsid w:val="00245A06"/>
    <w:rsid w:val="00246423"/>
    <w:rsid w:val="00246CD3"/>
    <w:rsid w:val="00247548"/>
    <w:rsid w:val="00250533"/>
    <w:rsid w:val="002509DB"/>
    <w:rsid w:val="00251780"/>
    <w:rsid w:val="00254C76"/>
    <w:rsid w:val="00254CD1"/>
    <w:rsid w:val="00255726"/>
    <w:rsid w:val="002557D9"/>
    <w:rsid w:val="00264354"/>
    <w:rsid w:val="0026439F"/>
    <w:rsid w:val="0026453D"/>
    <w:rsid w:val="002664DA"/>
    <w:rsid w:val="00267009"/>
    <w:rsid w:val="002715F1"/>
    <w:rsid w:val="00271889"/>
    <w:rsid w:val="0027327F"/>
    <w:rsid w:val="002738C0"/>
    <w:rsid w:val="00275378"/>
    <w:rsid w:val="00282B07"/>
    <w:rsid w:val="00282D7C"/>
    <w:rsid w:val="00284DA6"/>
    <w:rsid w:val="00285553"/>
    <w:rsid w:val="002855E2"/>
    <w:rsid w:val="00290192"/>
    <w:rsid w:val="00291125"/>
    <w:rsid w:val="00291243"/>
    <w:rsid w:val="0029339F"/>
    <w:rsid w:val="002936BD"/>
    <w:rsid w:val="00294C03"/>
    <w:rsid w:val="00294DDC"/>
    <w:rsid w:val="00296F33"/>
    <w:rsid w:val="00297913"/>
    <w:rsid w:val="002A02F0"/>
    <w:rsid w:val="002A1CE3"/>
    <w:rsid w:val="002A2248"/>
    <w:rsid w:val="002A3DAB"/>
    <w:rsid w:val="002A4A0A"/>
    <w:rsid w:val="002A55D7"/>
    <w:rsid w:val="002B0912"/>
    <w:rsid w:val="002B1108"/>
    <w:rsid w:val="002B1AD3"/>
    <w:rsid w:val="002B27DF"/>
    <w:rsid w:val="002B2E9A"/>
    <w:rsid w:val="002B443D"/>
    <w:rsid w:val="002B4FC2"/>
    <w:rsid w:val="002B56B1"/>
    <w:rsid w:val="002B5AEC"/>
    <w:rsid w:val="002B5EE8"/>
    <w:rsid w:val="002B7255"/>
    <w:rsid w:val="002C10DC"/>
    <w:rsid w:val="002C3EE0"/>
    <w:rsid w:val="002C424C"/>
    <w:rsid w:val="002C6700"/>
    <w:rsid w:val="002C7D7D"/>
    <w:rsid w:val="002C7E25"/>
    <w:rsid w:val="002D0D15"/>
    <w:rsid w:val="002D3BDE"/>
    <w:rsid w:val="002D71D7"/>
    <w:rsid w:val="002E27C2"/>
    <w:rsid w:val="002E27E0"/>
    <w:rsid w:val="002E4312"/>
    <w:rsid w:val="002E451F"/>
    <w:rsid w:val="002E56CC"/>
    <w:rsid w:val="002E612C"/>
    <w:rsid w:val="002E759E"/>
    <w:rsid w:val="002F1302"/>
    <w:rsid w:val="002F1DDA"/>
    <w:rsid w:val="002F2254"/>
    <w:rsid w:val="002F4DA9"/>
    <w:rsid w:val="002F52F8"/>
    <w:rsid w:val="002F67A9"/>
    <w:rsid w:val="002F6A94"/>
    <w:rsid w:val="002F6B7D"/>
    <w:rsid w:val="002F7298"/>
    <w:rsid w:val="002F7F4B"/>
    <w:rsid w:val="00300F25"/>
    <w:rsid w:val="003040B4"/>
    <w:rsid w:val="0030426B"/>
    <w:rsid w:val="00305CAF"/>
    <w:rsid w:val="003126BE"/>
    <w:rsid w:val="0031287D"/>
    <w:rsid w:val="00313211"/>
    <w:rsid w:val="00314FC8"/>
    <w:rsid w:val="0031536A"/>
    <w:rsid w:val="003157DC"/>
    <w:rsid w:val="00316AAC"/>
    <w:rsid w:val="00322995"/>
    <w:rsid w:val="003241B1"/>
    <w:rsid w:val="0032470B"/>
    <w:rsid w:val="00324804"/>
    <w:rsid w:val="00325400"/>
    <w:rsid w:val="00327A50"/>
    <w:rsid w:val="003313FB"/>
    <w:rsid w:val="003319C3"/>
    <w:rsid w:val="00331C4A"/>
    <w:rsid w:val="0033329B"/>
    <w:rsid w:val="0033380F"/>
    <w:rsid w:val="00333D97"/>
    <w:rsid w:val="00335B24"/>
    <w:rsid w:val="00337207"/>
    <w:rsid w:val="0033730F"/>
    <w:rsid w:val="00340D68"/>
    <w:rsid w:val="00342D0C"/>
    <w:rsid w:val="003437A1"/>
    <w:rsid w:val="003438D1"/>
    <w:rsid w:val="00343C8D"/>
    <w:rsid w:val="003450C3"/>
    <w:rsid w:val="00351E4E"/>
    <w:rsid w:val="003521B9"/>
    <w:rsid w:val="00352A8F"/>
    <w:rsid w:val="00352A90"/>
    <w:rsid w:val="00352E48"/>
    <w:rsid w:val="00354073"/>
    <w:rsid w:val="0035590C"/>
    <w:rsid w:val="003574FC"/>
    <w:rsid w:val="00357817"/>
    <w:rsid w:val="00361349"/>
    <w:rsid w:val="00361543"/>
    <w:rsid w:val="00361BF8"/>
    <w:rsid w:val="0036245B"/>
    <w:rsid w:val="00367A67"/>
    <w:rsid w:val="00367B55"/>
    <w:rsid w:val="003712F3"/>
    <w:rsid w:val="003713A6"/>
    <w:rsid w:val="003714C0"/>
    <w:rsid w:val="00371646"/>
    <w:rsid w:val="00371A5D"/>
    <w:rsid w:val="00371BE4"/>
    <w:rsid w:val="00371FBB"/>
    <w:rsid w:val="00373FAE"/>
    <w:rsid w:val="00374A6E"/>
    <w:rsid w:val="00375A17"/>
    <w:rsid w:val="003807C0"/>
    <w:rsid w:val="00381A44"/>
    <w:rsid w:val="00382AC2"/>
    <w:rsid w:val="00384323"/>
    <w:rsid w:val="00384A30"/>
    <w:rsid w:val="0038554E"/>
    <w:rsid w:val="003855DD"/>
    <w:rsid w:val="00385B96"/>
    <w:rsid w:val="00387EEC"/>
    <w:rsid w:val="00391A7A"/>
    <w:rsid w:val="00391B43"/>
    <w:rsid w:val="00394721"/>
    <w:rsid w:val="003955A7"/>
    <w:rsid w:val="003964FC"/>
    <w:rsid w:val="00396699"/>
    <w:rsid w:val="003A0646"/>
    <w:rsid w:val="003A0E0B"/>
    <w:rsid w:val="003A11A8"/>
    <w:rsid w:val="003A2365"/>
    <w:rsid w:val="003A2A50"/>
    <w:rsid w:val="003A3120"/>
    <w:rsid w:val="003A4890"/>
    <w:rsid w:val="003A4ADC"/>
    <w:rsid w:val="003A4CAE"/>
    <w:rsid w:val="003A5FD0"/>
    <w:rsid w:val="003A66CA"/>
    <w:rsid w:val="003A689C"/>
    <w:rsid w:val="003A6AAB"/>
    <w:rsid w:val="003A74BB"/>
    <w:rsid w:val="003A764F"/>
    <w:rsid w:val="003B014B"/>
    <w:rsid w:val="003B0B58"/>
    <w:rsid w:val="003B14FA"/>
    <w:rsid w:val="003B3332"/>
    <w:rsid w:val="003B3844"/>
    <w:rsid w:val="003B3BB3"/>
    <w:rsid w:val="003B447D"/>
    <w:rsid w:val="003B4D9D"/>
    <w:rsid w:val="003B5891"/>
    <w:rsid w:val="003B6671"/>
    <w:rsid w:val="003C02F8"/>
    <w:rsid w:val="003C0A3D"/>
    <w:rsid w:val="003C14A7"/>
    <w:rsid w:val="003C2136"/>
    <w:rsid w:val="003C25AE"/>
    <w:rsid w:val="003C3021"/>
    <w:rsid w:val="003C3A60"/>
    <w:rsid w:val="003C3E87"/>
    <w:rsid w:val="003C4C6D"/>
    <w:rsid w:val="003C4DFF"/>
    <w:rsid w:val="003C7D99"/>
    <w:rsid w:val="003D1512"/>
    <w:rsid w:val="003D1FEE"/>
    <w:rsid w:val="003D39F0"/>
    <w:rsid w:val="003D4013"/>
    <w:rsid w:val="003D6AAC"/>
    <w:rsid w:val="003D7A33"/>
    <w:rsid w:val="003D7A56"/>
    <w:rsid w:val="003E0C17"/>
    <w:rsid w:val="003E0C60"/>
    <w:rsid w:val="003E298D"/>
    <w:rsid w:val="003E2EB9"/>
    <w:rsid w:val="003E4DC6"/>
    <w:rsid w:val="003E555C"/>
    <w:rsid w:val="003E70BA"/>
    <w:rsid w:val="003F0BD7"/>
    <w:rsid w:val="003F2391"/>
    <w:rsid w:val="003F2415"/>
    <w:rsid w:val="003F25A2"/>
    <w:rsid w:val="003F359F"/>
    <w:rsid w:val="003F4621"/>
    <w:rsid w:val="003F5780"/>
    <w:rsid w:val="004008C4"/>
    <w:rsid w:val="00402792"/>
    <w:rsid w:val="00402DE5"/>
    <w:rsid w:val="0040519F"/>
    <w:rsid w:val="00405249"/>
    <w:rsid w:val="00405928"/>
    <w:rsid w:val="004064EA"/>
    <w:rsid w:val="0040688B"/>
    <w:rsid w:val="00407E9E"/>
    <w:rsid w:val="00413DDF"/>
    <w:rsid w:val="0041400D"/>
    <w:rsid w:val="00416F0B"/>
    <w:rsid w:val="0042087C"/>
    <w:rsid w:val="00420C1A"/>
    <w:rsid w:val="00421006"/>
    <w:rsid w:val="004253A3"/>
    <w:rsid w:val="004255B2"/>
    <w:rsid w:val="00425DB8"/>
    <w:rsid w:val="00426938"/>
    <w:rsid w:val="00427578"/>
    <w:rsid w:val="00427C4D"/>
    <w:rsid w:val="00430012"/>
    <w:rsid w:val="004316A1"/>
    <w:rsid w:val="00431A01"/>
    <w:rsid w:val="00432239"/>
    <w:rsid w:val="0043330D"/>
    <w:rsid w:val="00441B47"/>
    <w:rsid w:val="0044218F"/>
    <w:rsid w:val="004427B0"/>
    <w:rsid w:val="00444EBA"/>
    <w:rsid w:val="0044626E"/>
    <w:rsid w:val="0044653D"/>
    <w:rsid w:val="00446A84"/>
    <w:rsid w:val="00447AF4"/>
    <w:rsid w:val="0045011A"/>
    <w:rsid w:val="00450ABF"/>
    <w:rsid w:val="00450C7F"/>
    <w:rsid w:val="00451317"/>
    <w:rsid w:val="004525C3"/>
    <w:rsid w:val="0045305E"/>
    <w:rsid w:val="00454DDE"/>
    <w:rsid w:val="004552AB"/>
    <w:rsid w:val="004552B1"/>
    <w:rsid w:val="00455877"/>
    <w:rsid w:val="00455BE7"/>
    <w:rsid w:val="0046147A"/>
    <w:rsid w:val="00461EC0"/>
    <w:rsid w:val="00464D08"/>
    <w:rsid w:val="00464D9C"/>
    <w:rsid w:val="00465574"/>
    <w:rsid w:val="004655B8"/>
    <w:rsid w:val="004662F3"/>
    <w:rsid w:val="0046679A"/>
    <w:rsid w:val="004667AA"/>
    <w:rsid w:val="00466F1B"/>
    <w:rsid w:val="004673C7"/>
    <w:rsid w:val="004703DA"/>
    <w:rsid w:val="00470C2A"/>
    <w:rsid w:val="00470F0E"/>
    <w:rsid w:val="0047222A"/>
    <w:rsid w:val="0047626A"/>
    <w:rsid w:val="00477819"/>
    <w:rsid w:val="004812C2"/>
    <w:rsid w:val="00481732"/>
    <w:rsid w:val="00482F4F"/>
    <w:rsid w:val="00484B25"/>
    <w:rsid w:val="00486C85"/>
    <w:rsid w:val="00486F10"/>
    <w:rsid w:val="00487C6A"/>
    <w:rsid w:val="00490EB4"/>
    <w:rsid w:val="00490F4F"/>
    <w:rsid w:val="00491BEF"/>
    <w:rsid w:val="00491E17"/>
    <w:rsid w:val="004929D7"/>
    <w:rsid w:val="004929F8"/>
    <w:rsid w:val="0049333A"/>
    <w:rsid w:val="004935A5"/>
    <w:rsid w:val="00496B83"/>
    <w:rsid w:val="004978F7"/>
    <w:rsid w:val="004A0B7E"/>
    <w:rsid w:val="004A178D"/>
    <w:rsid w:val="004A6705"/>
    <w:rsid w:val="004B04C2"/>
    <w:rsid w:val="004B1915"/>
    <w:rsid w:val="004B2797"/>
    <w:rsid w:val="004B27B9"/>
    <w:rsid w:val="004B2E46"/>
    <w:rsid w:val="004B3EA5"/>
    <w:rsid w:val="004B405D"/>
    <w:rsid w:val="004B55B7"/>
    <w:rsid w:val="004B6063"/>
    <w:rsid w:val="004C159C"/>
    <w:rsid w:val="004C1C55"/>
    <w:rsid w:val="004C2781"/>
    <w:rsid w:val="004C3824"/>
    <w:rsid w:val="004D142A"/>
    <w:rsid w:val="004D1C28"/>
    <w:rsid w:val="004D1D71"/>
    <w:rsid w:val="004D20F9"/>
    <w:rsid w:val="004D2B45"/>
    <w:rsid w:val="004E08AB"/>
    <w:rsid w:val="004E18F9"/>
    <w:rsid w:val="004E1F33"/>
    <w:rsid w:val="004E23C2"/>
    <w:rsid w:val="004E4A99"/>
    <w:rsid w:val="004E65F3"/>
    <w:rsid w:val="004E6BAA"/>
    <w:rsid w:val="004E77AD"/>
    <w:rsid w:val="004F0E79"/>
    <w:rsid w:val="004F10F3"/>
    <w:rsid w:val="004F2148"/>
    <w:rsid w:val="004F4876"/>
    <w:rsid w:val="004F5D65"/>
    <w:rsid w:val="004F773F"/>
    <w:rsid w:val="005002B0"/>
    <w:rsid w:val="0050076F"/>
    <w:rsid w:val="005024C4"/>
    <w:rsid w:val="0050532A"/>
    <w:rsid w:val="0050691C"/>
    <w:rsid w:val="00507CCD"/>
    <w:rsid w:val="00510655"/>
    <w:rsid w:val="005119C4"/>
    <w:rsid w:val="0051207C"/>
    <w:rsid w:val="005123C3"/>
    <w:rsid w:val="005170BC"/>
    <w:rsid w:val="00517486"/>
    <w:rsid w:val="00517E34"/>
    <w:rsid w:val="005218C8"/>
    <w:rsid w:val="00521B0F"/>
    <w:rsid w:val="0052285C"/>
    <w:rsid w:val="00522996"/>
    <w:rsid w:val="00526C3C"/>
    <w:rsid w:val="00531333"/>
    <w:rsid w:val="005349A3"/>
    <w:rsid w:val="00534E71"/>
    <w:rsid w:val="00535AF0"/>
    <w:rsid w:val="00536EAB"/>
    <w:rsid w:val="00537287"/>
    <w:rsid w:val="00542FEF"/>
    <w:rsid w:val="00543BCC"/>
    <w:rsid w:val="005457FF"/>
    <w:rsid w:val="00545F06"/>
    <w:rsid w:val="005469C9"/>
    <w:rsid w:val="005478C9"/>
    <w:rsid w:val="005501C4"/>
    <w:rsid w:val="0055185A"/>
    <w:rsid w:val="00553006"/>
    <w:rsid w:val="0055460D"/>
    <w:rsid w:val="00556945"/>
    <w:rsid w:val="00557D39"/>
    <w:rsid w:val="00560972"/>
    <w:rsid w:val="00562A32"/>
    <w:rsid w:val="00563379"/>
    <w:rsid w:val="00563B63"/>
    <w:rsid w:val="0056748D"/>
    <w:rsid w:val="00567C3E"/>
    <w:rsid w:val="005703C1"/>
    <w:rsid w:val="0057088B"/>
    <w:rsid w:val="005716B2"/>
    <w:rsid w:val="005735A4"/>
    <w:rsid w:val="00573FF3"/>
    <w:rsid w:val="00576199"/>
    <w:rsid w:val="00577315"/>
    <w:rsid w:val="00580FCF"/>
    <w:rsid w:val="0058139A"/>
    <w:rsid w:val="00584408"/>
    <w:rsid w:val="005855B1"/>
    <w:rsid w:val="00585F8E"/>
    <w:rsid w:val="00590B80"/>
    <w:rsid w:val="00591203"/>
    <w:rsid w:val="00591720"/>
    <w:rsid w:val="005924B6"/>
    <w:rsid w:val="005930FD"/>
    <w:rsid w:val="00593C11"/>
    <w:rsid w:val="0059451C"/>
    <w:rsid w:val="005972FB"/>
    <w:rsid w:val="005A0740"/>
    <w:rsid w:val="005A639D"/>
    <w:rsid w:val="005B00B0"/>
    <w:rsid w:val="005B0FEE"/>
    <w:rsid w:val="005B1449"/>
    <w:rsid w:val="005B2422"/>
    <w:rsid w:val="005B2819"/>
    <w:rsid w:val="005B46C7"/>
    <w:rsid w:val="005B7DDF"/>
    <w:rsid w:val="005C10B3"/>
    <w:rsid w:val="005C2478"/>
    <w:rsid w:val="005C2745"/>
    <w:rsid w:val="005C284D"/>
    <w:rsid w:val="005C2ADA"/>
    <w:rsid w:val="005C39BB"/>
    <w:rsid w:val="005C42A5"/>
    <w:rsid w:val="005C7CA3"/>
    <w:rsid w:val="005D01B4"/>
    <w:rsid w:val="005D0A30"/>
    <w:rsid w:val="005D0F8B"/>
    <w:rsid w:val="005D1E31"/>
    <w:rsid w:val="005D20A6"/>
    <w:rsid w:val="005D2AF7"/>
    <w:rsid w:val="005D33F5"/>
    <w:rsid w:val="005D3529"/>
    <w:rsid w:val="005D486C"/>
    <w:rsid w:val="005D5780"/>
    <w:rsid w:val="005D603F"/>
    <w:rsid w:val="005D639B"/>
    <w:rsid w:val="005D63F3"/>
    <w:rsid w:val="005D6A92"/>
    <w:rsid w:val="005D7DA9"/>
    <w:rsid w:val="005D7F21"/>
    <w:rsid w:val="005E0E13"/>
    <w:rsid w:val="005E2AAD"/>
    <w:rsid w:val="005E36F3"/>
    <w:rsid w:val="005E45CF"/>
    <w:rsid w:val="005E474E"/>
    <w:rsid w:val="005E5309"/>
    <w:rsid w:val="005E6E12"/>
    <w:rsid w:val="005E7AE3"/>
    <w:rsid w:val="005F3495"/>
    <w:rsid w:val="005F697B"/>
    <w:rsid w:val="006006CF"/>
    <w:rsid w:val="00603AA5"/>
    <w:rsid w:val="0060527F"/>
    <w:rsid w:val="006057C4"/>
    <w:rsid w:val="00606A9A"/>
    <w:rsid w:val="00607BE1"/>
    <w:rsid w:val="00607EDF"/>
    <w:rsid w:val="00607F05"/>
    <w:rsid w:val="006100FA"/>
    <w:rsid w:val="00611B9A"/>
    <w:rsid w:val="00611D16"/>
    <w:rsid w:val="00613088"/>
    <w:rsid w:val="006137FD"/>
    <w:rsid w:val="00614392"/>
    <w:rsid w:val="00614400"/>
    <w:rsid w:val="00615844"/>
    <w:rsid w:val="00617588"/>
    <w:rsid w:val="00617601"/>
    <w:rsid w:val="0062051B"/>
    <w:rsid w:val="00620FE4"/>
    <w:rsid w:val="00624E5E"/>
    <w:rsid w:val="00625754"/>
    <w:rsid w:val="006264C8"/>
    <w:rsid w:val="00626845"/>
    <w:rsid w:val="00631FE4"/>
    <w:rsid w:val="00635230"/>
    <w:rsid w:val="00637A25"/>
    <w:rsid w:val="0064205F"/>
    <w:rsid w:val="006428F9"/>
    <w:rsid w:val="00642FBC"/>
    <w:rsid w:val="00643B05"/>
    <w:rsid w:val="00644DF1"/>
    <w:rsid w:val="00644E57"/>
    <w:rsid w:val="00646768"/>
    <w:rsid w:val="00650238"/>
    <w:rsid w:val="00650320"/>
    <w:rsid w:val="00651156"/>
    <w:rsid w:val="00651214"/>
    <w:rsid w:val="006520F6"/>
    <w:rsid w:val="0065686D"/>
    <w:rsid w:val="00656ABF"/>
    <w:rsid w:val="006613C7"/>
    <w:rsid w:val="006658FC"/>
    <w:rsid w:val="00666773"/>
    <w:rsid w:val="00666AAA"/>
    <w:rsid w:val="00667087"/>
    <w:rsid w:val="00667EDC"/>
    <w:rsid w:val="00672C5A"/>
    <w:rsid w:val="00673F8A"/>
    <w:rsid w:val="00675B69"/>
    <w:rsid w:val="00676458"/>
    <w:rsid w:val="00677163"/>
    <w:rsid w:val="006801BB"/>
    <w:rsid w:val="006813DC"/>
    <w:rsid w:val="00682AEA"/>
    <w:rsid w:val="0068381A"/>
    <w:rsid w:val="006849A5"/>
    <w:rsid w:val="006869F2"/>
    <w:rsid w:val="00687B9C"/>
    <w:rsid w:val="00690A19"/>
    <w:rsid w:val="006910A3"/>
    <w:rsid w:val="006918A1"/>
    <w:rsid w:val="00692091"/>
    <w:rsid w:val="00692A20"/>
    <w:rsid w:val="00692AFC"/>
    <w:rsid w:val="006947E3"/>
    <w:rsid w:val="00694CAA"/>
    <w:rsid w:val="006973AE"/>
    <w:rsid w:val="00697EFC"/>
    <w:rsid w:val="006A45E4"/>
    <w:rsid w:val="006A4B98"/>
    <w:rsid w:val="006A64D9"/>
    <w:rsid w:val="006A6C54"/>
    <w:rsid w:val="006A6DA0"/>
    <w:rsid w:val="006A7AF7"/>
    <w:rsid w:val="006A7D83"/>
    <w:rsid w:val="006B1E14"/>
    <w:rsid w:val="006B2484"/>
    <w:rsid w:val="006B2E59"/>
    <w:rsid w:val="006B2ED2"/>
    <w:rsid w:val="006B4916"/>
    <w:rsid w:val="006B5197"/>
    <w:rsid w:val="006B6685"/>
    <w:rsid w:val="006B7E64"/>
    <w:rsid w:val="006C3565"/>
    <w:rsid w:val="006C6B29"/>
    <w:rsid w:val="006D02D3"/>
    <w:rsid w:val="006D255E"/>
    <w:rsid w:val="006D2B39"/>
    <w:rsid w:val="006D2C30"/>
    <w:rsid w:val="006D3B5C"/>
    <w:rsid w:val="006D4344"/>
    <w:rsid w:val="006D436A"/>
    <w:rsid w:val="006D55BF"/>
    <w:rsid w:val="006D577A"/>
    <w:rsid w:val="006D5D4A"/>
    <w:rsid w:val="006D5F3F"/>
    <w:rsid w:val="006D5FAA"/>
    <w:rsid w:val="006D5FAB"/>
    <w:rsid w:val="006D6F1F"/>
    <w:rsid w:val="006D7DDD"/>
    <w:rsid w:val="006D7E8E"/>
    <w:rsid w:val="006E076D"/>
    <w:rsid w:val="006E13E0"/>
    <w:rsid w:val="006E1733"/>
    <w:rsid w:val="006E2117"/>
    <w:rsid w:val="006E36CA"/>
    <w:rsid w:val="006E3AEA"/>
    <w:rsid w:val="006E4972"/>
    <w:rsid w:val="006E526C"/>
    <w:rsid w:val="006E60F3"/>
    <w:rsid w:val="006E7DD5"/>
    <w:rsid w:val="006F17DD"/>
    <w:rsid w:val="006F1FB8"/>
    <w:rsid w:val="006F21E1"/>
    <w:rsid w:val="006F2F91"/>
    <w:rsid w:val="006F3065"/>
    <w:rsid w:val="006F41F1"/>
    <w:rsid w:val="006F43E7"/>
    <w:rsid w:val="006F5352"/>
    <w:rsid w:val="0070320F"/>
    <w:rsid w:val="007039FF"/>
    <w:rsid w:val="0070473D"/>
    <w:rsid w:val="00704AC0"/>
    <w:rsid w:val="007054E0"/>
    <w:rsid w:val="007066DF"/>
    <w:rsid w:val="0070695F"/>
    <w:rsid w:val="00707DB6"/>
    <w:rsid w:val="00711112"/>
    <w:rsid w:val="00711D64"/>
    <w:rsid w:val="00712C16"/>
    <w:rsid w:val="00714C97"/>
    <w:rsid w:val="00715963"/>
    <w:rsid w:val="00717321"/>
    <w:rsid w:val="00717400"/>
    <w:rsid w:val="007175D0"/>
    <w:rsid w:val="00717BC5"/>
    <w:rsid w:val="0072050F"/>
    <w:rsid w:val="007213CD"/>
    <w:rsid w:val="007232C6"/>
    <w:rsid w:val="00723968"/>
    <w:rsid w:val="00725AF7"/>
    <w:rsid w:val="00727A20"/>
    <w:rsid w:val="00731AE7"/>
    <w:rsid w:val="00733226"/>
    <w:rsid w:val="007343E3"/>
    <w:rsid w:val="00735260"/>
    <w:rsid w:val="00740930"/>
    <w:rsid w:val="007424FB"/>
    <w:rsid w:val="00742BFE"/>
    <w:rsid w:val="00742FB1"/>
    <w:rsid w:val="00744B7D"/>
    <w:rsid w:val="00745FCB"/>
    <w:rsid w:val="00746B26"/>
    <w:rsid w:val="007476DD"/>
    <w:rsid w:val="007504EA"/>
    <w:rsid w:val="00750673"/>
    <w:rsid w:val="00750797"/>
    <w:rsid w:val="00750A65"/>
    <w:rsid w:val="007512EB"/>
    <w:rsid w:val="00751F55"/>
    <w:rsid w:val="00752559"/>
    <w:rsid w:val="0075271A"/>
    <w:rsid w:val="00753E97"/>
    <w:rsid w:val="00756B0B"/>
    <w:rsid w:val="00756C8B"/>
    <w:rsid w:val="00762063"/>
    <w:rsid w:val="007628BC"/>
    <w:rsid w:val="0076458E"/>
    <w:rsid w:val="007650F9"/>
    <w:rsid w:val="00765D52"/>
    <w:rsid w:val="0076615F"/>
    <w:rsid w:val="007673B3"/>
    <w:rsid w:val="007679A1"/>
    <w:rsid w:val="00771D09"/>
    <w:rsid w:val="0077322C"/>
    <w:rsid w:val="0077476E"/>
    <w:rsid w:val="00774A20"/>
    <w:rsid w:val="00774E51"/>
    <w:rsid w:val="0077718A"/>
    <w:rsid w:val="007803EA"/>
    <w:rsid w:val="00780523"/>
    <w:rsid w:val="00780BD7"/>
    <w:rsid w:val="007823AB"/>
    <w:rsid w:val="0078334C"/>
    <w:rsid w:val="00784E03"/>
    <w:rsid w:val="00785199"/>
    <w:rsid w:val="007862E2"/>
    <w:rsid w:val="00786952"/>
    <w:rsid w:val="00791166"/>
    <w:rsid w:val="00791DA8"/>
    <w:rsid w:val="007929D3"/>
    <w:rsid w:val="00792A25"/>
    <w:rsid w:val="00792CF0"/>
    <w:rsid w:val="007932B7"/>
    <w:rsid w:val="00793306"/>
    <w:rsid w:val="00794F03"/>
    <w:rsid w:val="007A1275"/>
    <w:rsid w:val="007A170C"/>
    <w:rsid w:val="007A214A"/>
    <w:rsid w:val="007A3C2C"/>
    <w:rsid w:val="007A46F1"/>
    <w:rsid w:val="007A76DF"/>
    <w:rsid w:val="007A7D7F"/>
    <w:rsid w:val="007B26AD"/>
    <w:rsid w:val="007B2B9A"/>
    <w:rsid w:val="007B5F32"/>
    <w:rsid w:val="007B770D"/>
    <w:rsid w:val="007C3026"/>
    <w:rsid w:val="007C3D91"/>
    <w:rsid w:val="007C3E6E"/>
    <w:rsid w:val="007C3FAD"/>
    <w:rsid w:val="007C6ED9"/>
    <w:rsid w:val="007C7B00"/>
    <w:rsid w:val="007D0C7B"/>
    <w:rsid w:val="007D1A5A"/>
    <w:rsid w:val="007D3377"/>
    <w:rsid w:val="007D33B6"/>
    <w:rsid w:val="007D391D"/>
    <w:rsid w:val="007D40DF"/>
    <w:rsid w:val="007E2FE2"/>
    <w:rsid w:val="007E5566"/>
    <w:rsid w:val="007E5F55"/>
    <w:rsid w:val="007E64EB"/>
    <w:rsid w:val="007F0AE7"/>
    <w:rsid w:val="007F0B02"/>
    <w:rsid w:val="007F1228"/>
    <w:rsid w:val="007F1BEE"/>
    <w:rsid w:val="007F2766"/>
    <w:rsid w:val="007F3194"/>
    <w:rsid w:val="007F41FA"/>
    <w:rsid w:val="007F618F"/>
    <w:rsid w:val="007F6F26"/>
    <w:rsid w:val="007F7614"/>
    <w:rsid w:val="007F77EA"/>
    <w:rsid w:val="00800759"/>
    <w:rsid w:val="0080133F"/>
    <w:rsid w:val="00802515"/>
    <w:rsid w:val="00803040"/>
    <w:rsid w:val="008043ED"/>
    <w:rsid w:val="008046BE"/>
    <w:rsid w:val="0080633F"/>
    <w:rsid w:val="008074BA"/>
    <w:rsid w:val="00807CFB"/>
    <w:rsid w:val="008119C3"/>
    <w:rsid w:val="008124A5"/>
    <w:rsid w:val="00813082"/>
    <w:rsid w:val="0081446C"/>
    <w:rsid w:val="0081600E"/>
    <w:rsid w:val="0081732F"/>
    <w:rsid w:val="008178B7"/>
    <w:rsid w:val="00817E9E"/>
    <w:rsid w:val="0082001A"/>
    <w:rsid w:val="008207A7"/>
    <w:rsid w:val="00820E56"/>
    <w:rsid w:val="00821EBE"/>
    <w:rsid w:val="0082505A"/>
    <w:rsid w:val="00825617"/>
    <w:rsid w:val="0082615A"/>
    <w:rsid w:val="00826628"/>
    <w:rsid w:val="00831475"/>
    <w:rsid w:val="00831523"/>
    <w:rsid w:val="00833F40"/>
    <w:rsid w:val="0083540C"/>
    <w:rsid w:val="00837AB2"/>
    <w:rsid w:val="00837B00"/>
    <w:rsid w:val="0084189B"/>
    <w:rsid w:val="00841E8D"/>
    <w:rsid w:val="00842BFE"/>
    <w:rsid w:val="00843428"/>
    <w:rsid w:val="008462C6"/>
    <w:rsid w:val="00847C10"/>
    <w:rsid w:val="00847D0E"/>
    <w:rsid w:val="008514A2"/>
    <w:rsid w:val="008543EF"/>
    <w:rsid w:val="00855204"/>
    <w:rsid w:val="00855224"/>
    <w:rsid w:val="00855F8B"/>
    <w:rsid w:val="008571E9"/>
    <w:rsid w:val="0086026F"/>
    <w:rsid w:val="008618D7"/>
    <w:rsid w:val="00862A26"/>
    <w:rsid w:val="008651AD"/>
    <w:rsid w:val="00866E8D"/>
    <w:rsid w:val="00867201"/>
    <w:rsid w:val="008673F8"/>
    <w:rsid w:val="008720E8"/>
    <w:rsid w:val="00872F49"/>
    <w:rsid w:val="008734D5"/>
    <w:rsid w:val="00873AB1"/>
    <w:rsid w:val="008771BC"/>
    <w:rsid w:val="008776DA"/>
    <w:rsid w:val="008801EF"/>
    <w:rsid w:val="00880FED"/>
    <w:rsid w:val="008816FC"/>
    <w:rsid w:val="00883969"/>
    <w:rsid w:val="00883F6A"/>
    <w:rsid w:val="00884B7D"/>
    <w:rsid w:val="008874ED"/>
    <w:rsid w:val="0089181D"/>
    <w:rsid w:val="00891C7A"/>
    <w:rsid w:val="00892032"/>
    <w:rsid w:val="00892DE2"/>
    <w:rsid w:val="00894D47"/>
    <w:rsid w:val="0089565F"/>
    <w:rsid w:val="0089601D"/>
    <w:rsid w:val="008971BD"/>
    <w:rsid w:val="00897489"/>
    <w:rsid w:val="008A08AB"/>
    <w:rsid w:val="008A1B63"/>
    <w:rsid w:val="008A2089"/>
    <w:rsid w:val="008A2F53"/>
    <w:rsid w:val="008A377E"/>
    <w:rsid w:val="008A52B5"/>
    <w:rsid w:val="008A75C9"/>
    <w:rsid w:val="008A7AA6"/>
    <w:rsid w:val="008B0D00"/>
    <w:rsid w:val="008B0DDE"/>
    <w:rsid w:val="008B16DC"/>
    <w:rsid w:val="008B5723"/>
    <w:rsid w:val="008B63B5"/>
    <w:rsid w:val="008B65E6"/>
    <w:rsid w:val="008B7EB1"/>
    <w:rsid w:val="008C1F58"/>
    <w:rsid w:val="008C285E"/>
    <w:rsid w:val="008C2B05"/>
    <w:rsid w:val="008C4EAE"/>
    <w:rsid w:val="008C6B57"/>
    <w:rsid w:val="008C76AA"/>
    <w:rsid w:val="008C7AEE"/>
    <w:rsid w:val="008D0527"/>
    <w:rsid w:val="008D0E7B"/>
    <w:rsid w:val="008D35FA"/>
    <w:rsid w:val="008D3B1F"/>
    <w:rsid w:val="008D4024"/>
    <w:rsid w:val="008D7C87"/>
    <w:rsid w:val="008E1093"/>
    <w:rsid w:val="008E1E93"/>
    <w:rsid w:val="008E440E"/>
    <w:rsid w:val="008E693C"/>
    <w:rsid w:val="008E75E8"/>
    <w:rsid w:val="008F06FF"/>
    <w:rsid w:val="008F0A2C"/>
    <w:rsid w:val="008F46E2"/>
    <w:rsid w:val="008F5603"/>
    <w:rsid w:val="008F5972"/>
    <w:rsid w:val="008F5EB8"/>
    <w:rsid w:val="008F69FB"/>
    <w:rsid w:val="00900372"/>
    <w:rsid w:val="0090433B"/>
    <w:rsid w:val="00905012"/>
    <w:rsid w:val="00906693"/>
    <w:rsid w:val="0090774F"/>
    <w:rsid w:val="00907769"/>
    <w:rsid w:val="00907BBE"/>
    <w:rsid w:val="00910100"/>
    <w:rsid w:val="00912721"/>
    <w:rsid w:val="009153A4"/>
    <w:rsid w:val="009158D8"/>
    <w:rsid w:val="00915AE4"/>
    <w:rsid w:val="009165D9"/>
    <w:rsid w:val="00916F76"/>
    <w:rsid w:val="00917B33"/>
    <w:rsid w:val="009200F5"/>
    <w:rsid w:val="009201F3"/>
    <w:rsid w:val="00920391"/>
    <w:rsid w:val="0092415B"/>
    <w:rsid w:val="00931BC5"/>
    <w:rsid w:val="00931F2F"/>
    <w:rsid w:val="00934110"/>
    <w:rsid w:val="00936433"/>
    <w:rsid w:val="00937CE0"/>
    <w:rsid w:val="00942A33"/>
    <w:rsid w:val="00943008"/>
    <w:rsid w:val="009432DC"/>
    <w:rsid w:val="0094554B"/>
    <w:rsid w:val="00951199"/>
    <w:rsid w:val="00952B8D"/>
    <w:rsid w:val="00952BD8"/>
    <w:rsid w:val="00952C84"/>
    <w:rsid w:val="00953D7A"/>
    <w:rsid w:val="00953F97"/>
    <w:rsid w:val="00954F21"/>
    <w:rsid w:val="009554C6"/>
    <w:rsid w:val="00955CA6"/>
    <w:rsid w:val="009562CA"/>
    <w:rsid w:val="00956ACA"/>
    <w:rsid w:val="009574E0"/>
    <w:rsid w:val="0096039B"/>
    <w:rsid w:val="00960A56"/>
    <w:rsid w:val="00961232"/>
    <w:rsid w:val="009625C1"/>
    <w:rsid w:val="00962F54"/>
    <w:rsid w:val="00963428"/>
    <w:rsid w:val="00963629"/>
    <w:rsid w:val="00967418"/>
    <w:rsid w:val="0096764B"/>
    <w:rsid w:val="009711F3"/>
    <w:rsid w:val="00971FEB"/>
    <w:rsid w:val="00972192"/>
    <w:rsid w:val="00974797"/>
    <w:rsid w:val="00974CCB"/>
    <w:rsid w:val="00975A7C"/>
    <w:rsid w:val="00977A2F"/>
    <w:rsid w:val="00977EEB"/>
    <w:rsid w:val="009803DA"/>
    <w:rsid w:val="00981371"/>
    <w:rsid w:val="0098342C"/>
    <w:rsid w:val="00983560"/>
    <w:rsid w:val="00984137"/>
    <w:rsid w:val="0098427F"/>
    <w:rsid w:val="009843CB"/>
    <w:rsid w:val="009847BD"/>
    <w:rsid w:val="009853B2"/>
    <w:rsid w:val="009854A5"/>
    <w:rsid w:val="00986EBA"/>
    <w:rsid w:val="00992B8D"/>
    <w:rsid w:val="009951F0"/>
    <w:rsid w:val="009952D7"/>
    <w:rsid w:val="00995A82"/>
    <w:rsid w:val="00997BB6"/>
    <w:rsid w:val="009A144A"/>
    <w:rsid w:val="009A2EE0"/>
    <w:rsid w:val="009A379C"/>
    <w:rsid w:val="009A3AF6"/>
    <w:rsid w:val="009A4550"/>
    <w:rsid w:val="009A4828"/>
    <w:rsid w:val="009A5024"/>
    <w:rsid w:val="009A5C27"/>
    <w:rsid w:val="009A5D47"/>
    <w:rsid w:val="009A6B52"/>
    <w:rsid w:val="009B1D05"/>
    <w:rsid w:val="009B20DF"/>
    <w:rsid w:val="009B271D"/>
    <w:rsid w:val="009B2AC6"/>
    <w:rsid w:val="009B4A7D"/>
    <w:rsid w:val="009B4E05"/>
    <w:rsid w:val="009B6C6A"/>
    <w:rsid w:val="009B771C"/>
    <w:rsid w:val="009C0399"/>
    <w:rsid w:val="009C0448"/>
    <w:rsid w:val="009C057B"/>
    <w:rsid w:val="009C06BE"/>
    <w:rsid w:val="009C1D5E"/>
    <w:rsid w:val="009C216F"/>
    <w:rsid w:val="009C2E0E"/>
    <w:rsid w:val="009C3942"/>
    <w:rsid w:val="009C5824"/>
    <w:rsid w:val="009C611B"/>
    <w:rsid w:val="009C75A9"/>
    <w:rsid w:val="009D0374"/>
    <w:rsid w:val="009D40D8"/>
    <w:rsid w:val="009D5448"/>
    <w:rsid w:val="009D5FDD"/>
    <w:rsid w:val="009D6CB8"/>
    <w:rsid w:val="009D78AA"/>
    <w:rsid w:val="009D7ADF"/>
    <w:rsid w:val="009E1856"/>
    <w:rsid w:val="009E1D33"/>
    <w:rsid w:val="009E2878"/>
    <w:rsid w:val="009E2A0B"/>
    <w:rsid w:val="009E4185"/>
    <w:rsid w:val="009E4A1A"/>
    <w:rsid w:val="009E505B"/>
    <w:rsid w:val="009E5DB3"/>
    <w:rsid w:val="009E5DB7"/>
    <w:rsid w:val="009E6369"/>
    <w:rsid w:val="009F1F8E"/>
    <w:rsid w:val="009F23BF"/>
    <w:rsid w:val="009F28CF"/>
    <w:rsid w:val="009F30E2"/>
    <w:rsid w:val="009F3772"/>
    <w:rsid w:val="009F59F7"/>
    <w:rsid w:val="009F6242"/>
    <w:rsid w:val="009F7FB6"/>
    <w:rsid w:val="00A02513"/>
    <w:rsid w:val="00A07A5D"/>
    <w:rsid w:val="00A104AE"/>
    <w:rsid w:val="00A10958"/>
    <w:rsid w:val="00A12F0A"/>
    <w:rsid w:val="00A15F3D"/>
    <w:rsid w:val="00A17A7F"/>
    <w:rsid w:val="00A20880"/>
    <w:rsid w:val="00A20E84"/>
    <w:rsid w:val="00A21316"/>
    <w:rsid w:val="00A213EF"/>
    <w:rsid w:val="00A2311A"/>
    <w:rsid w:val="00A24908"/>
    <w:rsid w:val="00A25575"/>
    <w:rsid w:val="00A31409"/>
    <w:rsid w:val="00A31692"/>
    <w:rsid w:val="00A32DB5"/>
    <w:rsid w:val="00A33CE6"/>
    <w:rsid w:val="00A33D51"/>
    <w:rsid w:val="00A34A4E"/>
    <w:rsid w:val="00A34FDF"/>
    <w:rsid w:val="00A37898"/>
    <w:rsid w:val="00A41867"/>
    <w:rsid w:val="00A454FD"/>
    <w:rsid w:val="00A4589E"/>
    <w:rsid w:val="00A46C14"/>
    <w:rsid w:val="00A46DE2"/>
    <w:rsid w:val="00A47336"/>
    <w:rsid w:val="00A50399"/>
    <w:rsid w:val="00A5069B"/>
    <w:rsid w:val="00A5126D"/>
    <w:rsid w:val="00A5480B"/>
    <w:rsid w:val="00A54EBE"/>
    <w:rsid w:val="00A556CD"/>
    <w:rsid w:val="00A5649B"/>
    <w:rsid w:val="00A56764"/>
    <w:rsid w:val="00A57E36"/>
    <w:rsid w:val="00A62AE5"/>
    <w:rsid w:val="00A66E55"/>
    <w:rsid w:val="00A67D6D"/>
    <w:rsid w:val="00A71751"/>
    <w:rsid w:val="00A71852"/>
    <w:rsid w:val="00A71A9F"/>
    <w:rsid w:val="00A75157"/>
    <w:rsid w:val="00A759E3"/>
    <w:rsid w:val="00A7794B"/>
    <w:rsid w:val="00A805EB"/>
    <w:rsid w:val="00A82CA2"/>
    <w:rsid w:val="00A82EA4"/>
    <w:rsid w:val="00A83AF9"/>
    <w:rsid w:val="00A83D5C"/>
    <w:rsid w:val="00A8591E"/>
    <w:rsid w:val="00A8677D"/>
    <w:rsid w:val="00A86FC5"/>
    <w:rsid w:val="00A9238C"/>
    <w:rsid w:val="00A92CFF"/>
    <w:rsid w:val="00A9334A"/>
    <w:rsid w:val="00A94885"/>
    <w:rsid w:val="00A96957"/>
    <w:rsid w:val="00A96F6D"/>
    <w:rsid w:val="00A97524"/>
    <w:rsid w:val="00AA02B9"/>
    <w:rsid w:val="00AA0D62"/>
    <w:rsid w:val="00AA0FDD"/>
    <w:rsid w:val="00AA2837"/>
    <w:rsid w:val="00AA4181"/>
    <w:rsid w:val="00AA44E4"/>
    <w:rsid w:val="00AA7146"/>
    <w:rsid w:val="00AB191B"/>
    <w:rsid w:val="00AB4021"/>
    <w:rsid w:val="00AB448F"/>
    <w:rsid w:val="00AB535F"/>
    <w:rsid w:val="00AB5DF5"/>
    <w:rsid w:val="00AB6F85"/>
    <w:rsid w:val="00AC2867"/>
    <w:rsid w:val="00AC3061"/>
    <w:rsid w:val="00AC50CD"/>
    <w:rsid w:val="00AC609D"/>
    <w:rsid w:val="00AC6721"/>
    <w:rsid w:val="00AC6DB3"/>
    <w:rsid w:val="00AC74FF"/>
    <w:rsid w:val="00AC757C"/>
    <w:rsid w:val="00AD03C6"/>
    <w:rsid w:val="00AD1495"/>
    <w:rsid w:val="00AD48AF"/>
    <w:rsid w:val="00AD6B2B"/>
    <w:rsid w:val="00AD6F0D"/>
    <w:rsid w:val="00AD7A75"/>
    <w:rsid w:val="00AE0925"/>
    <w:rsid w:val="00AE2FC9"/>
    <w:rsid w:val="00AE32BD"/>
    <w:rsid w:val="00AE3D45"/>
    <w:rsid w:val="00AE3E62"/>
    <w:rsid w:val="00AE69FE"/>
    <w:rsid w:val="00AE6BB7"/>
    <w:rsid w:val="00AE7B7F"/>
    <w:rsid w:val="00AF0B57"/>
    <w:rsid w:val="00AF16FD"/>
    <w:rsid w:val="00AF1A44"/>
    <w:rsid w:val="00AF4517"/>
    <w:rsid w:val="00AF758B"/>
    <w:rsid w:val="00B0100B"/>
    <w:rsid w:val="00B0357F"/>
    <w:rsid w:val="00B03E03"/>
    <w:rsid w:val="00B049D7"/>
    <w:rsid w:val="00B0585A"/>
    <w:rsid w:val="00B05D4D"/>
    <w:rsid w:val="00B05DD8"/>
    <w:rsid w:val="00B06010"/>
    <w:rsid w:val="00B06826"/>
    <w:rsid w:val="00B0744C"/>
    <w:rsid w:val="00B07C47"/>
    <w:rsid w:val="00B10017"/>
    <w:rsid w:val="00B10425"/>
    <w:rsid w:val="00B11814"/>
    <w:rsid w:val="00B137DD"/>
    <w:rsid w:val="00B13F83"/>
    <w:rsid w:val="00B143EE"/>
    <w:rsid w:val="00B15669"/>
    <w:rsid w:val="00B15EF5"/>
    <w:rsid w:val="00B166BA"/>
    <w:rsid w:val="00B16CB2"/>
    <w:rsid w:val="00B179EA"/>
    <w:rsid w:val="00B17FC1"/>
    <w:rsid w:val="00B2011D"/>
    <w:rsid w:val="00B207FB"/>
    <w:rsid w:val="00B20E35"/>
    <w:rsid w:val="00B2172D"/>
    <w:rsid w:val="00B22FE7"/>
    <w:rsid w:val="00B24392"/>
    <w:rsid w:val="00B24928"/>
    <w:rsid w:val="00B25906"/>
    <w:rsid w:val="00B277F9"/>
    <w:rsid w:val="00B30139"/>
    <w:rsid w:val="00B30636"/>
    <w:rsid w:val="00B30709"/>
    <w:rsid w:val="00B30C3F"/>
    <w:rsid w:val="00B31BF4"/>
    <w:rsid w:val="00B33719"/>
    <w:rsid w:val="00B34387"/>
    <w:rsid w:val="00B35248"/>
    <w:rsid w:val="00B36483"/>
    <w:rsid w:val="00B37712"/>
    <w:rsid w:val="00B40BA2"/>
    <w:rsid w:val="00B4486A"/>
    <w:rsid w:val="00B4528A"/>
    <w:rsid w:val="00B4695F"/>
    <w:rsid w:val="00B46AD0"/>
    <w:rsid w:val="00B47495"/>
    <w:rsid w:val="00B5120A"/>
    <w:rsid w:val="00B516A2"/>
    <w:rsid w:val="00B53926"/>
    <w:rsid w:val="00B55045"/>
    <w:rsid w:val="00B5625F"/>
    <w:rsid w:val="00B57B24"/>
    <w:rsid w:val="00B61288"/>
    <w:rsid w:val="00B62FD5"/>
    <w:rsid w:val="00B64894"/>
    <w:rsid w:val="00B6581E"/>
    <w:rsid w:val="00B65D1E"/>
    <w:rsid w:val="00B66779"/>
    <w:rsid w:val="00B67715"/>
    <w:rsid w:val="00B70D7A"/>
    <w:rsid w:val="00B71E8B"/>
    <w:rsid w:val="00B71E9E"/>
    <w:rsid w:val="00B71F39"/>
    <w:rsid w:val="00B73B8A"/>
    <w:rsid w:val="00B73CED"/>
    <w:rsid w:val="00B740A5"/>
    <w:rsid w:val="00B74657"/>
    <w:rsid w:val="00B75FCC"/>
    <w:rsid w:val="00B768CE"/>
    <w:rsid w:val="00B76B32"/>
    <w:rsid w:val="00B7754C"/>
    <w:rsid w:val="00B80FA9"/>
    <w:rsid w:val="00B826B9"/>
    <w:rsid w:val="00B82E1A"/>
    <w:rsid w:val="00B839B7"/>
    <w:rsid w:val="00B83F60"/>
    <w:rsid w:val="00B849B5"/>
    <w:rsid w:val="00B84EEC"/>
    <w:rsid w:val="00B9110A"/>
    <w:rsid w:val="00B9177F"/>
    <w:rsid w:val="00B92CF4"/>
    <w:rsid w:val="00B92E78"/>
    <w:rsid w:val="00B9313A"/>
    <w:rsid w:val="00B936EA"/>
    <w:rsid w:val="00B93CAB"/>
    <w:rsid w:val="00B93E61"/>
    <w:rsid w:val="00B94981"/>
    <w:rsid w:val="00B9535A"/>
    <w:rsid w:val="00B96AC2"/>
    <w:rsid w:val="00B96D69"/>
    <w:rsid w:val="00B975CA"/>
    <w:rsid w:val="00B976B9"/>
    <w:rsid w:val="00BA16A6"/>
    <w:rsid w:val="00BA35D8"/>
    <w:rsid w:val="00BA4096"/>
    <w:rsid w:val="00BA4627"/>
    <w:rsid w:val="00BA5F8E"/>
    <w:rsid w:val="00BA733C"/>
    <w:rsid w:val="00BB28AC"/>
    <w:rsid w:val="00BB2EA5"/>
    <w:rsid w:val="00BB4355"/>
    <w:rsid w:val="00BB5AE1"/>
    <w:rsid w:val="00BB5D0A"/>
    <w:rsid w:val="00BB60BA"/>
    <w:rsid w:val="00BB78EB"/>
    <w:rsid w:val="00BB7958"/>
    <w:rsid w:val="00BC06B5"/>
    <w:rsid w:val="00BC0B30"/>
    <w:rsid w:val="00BC207F"/>
    <w:rsid w:val="00BC4556"/>
    <w:rsid w:val="00BC6AD7"/>
    <w:rsid w:val="00BD10C0"/>
    <w:rsid w:val="00BD16C8"/>
    <w:rsid w:val="00BD19B4"/>
    <w:rsid w:val="00BD3800"/>
    <w:rsid w:val="00BD4773"/>
    <w:rsid w:val="00BD50C3"/>
    <w:rsid w:val="00BD52C7"/>
    <w:rsid w:val="00BD5729"/>
    <w:rsid w:val="00BD707C"/>
    <w:rsid w:val="00BD709D"/>
    <w:rsid w:val="00BE0DEB"/>
    <w:rsid w:val="00BE179B"/>
    <w:rsid w:val="00BE24C3"/>
    <w:rsid w:val="00BE2A2E"/>
    <w:rsid w:val="00BE563E"/>
    <w:rsid w:val="00BE76AA"/>
    <w:rsid w:val="00BE7D0C"/>
    <w:rsid w:val="00BF04D1"/>
    <w:rsid w:val="00BF09CE"/>
    <w:rsid w:val="00BF211C"/>
    <w:rsid w:val="00BF30D1"/>
    <w:rsid w:val="00BF3D94"/>
    <w:rsid w:val="00BF4655"/>
    <w:rsid w:val="00BF46EF"/>
    <w:rsid w:val="00BF48F2"/>
    <w:rsid w:val="00BF6A64"/>
    <w:rsid w:val="00BF6ADB"/>
    <w:rsid w:val="00BF6B73"/>
    <w:rsid w:val="00BF7877"/>
    <w:rsid w:val="00C012BA"/>
    <w:rsid w:val="00C01E25"/>
    <w:rsid w:val="00C0230B"/>
    <w:rsid w:val="00C04AC2"/>
    <w:rsid w:val="00C05D1E"/>
    <w:rsid w:val="00C079B4"/>
    <w:rsid w:val="00C07B64"/>
    <w:rsid w:val="00C10480"/>
    <w:rsid w:val="00C106DD"/>
    <w:rsid w:val="00C135C9"/>
    <w:rsid w:val="00C1556A"/>
    <w:rsid w:val="00C15963"/>
    <w:rsid w:val="00C16F24"/>
    <w:rsid w:val="00C17B53"/>
    <w:rsid w:val="00C17D27"/>
    <w:rsid w:val="00C2150A"/>
    <w:rsid w:val="00C21D0E"/>
    <w:rsid w:val="00C23620"/>
    <w:rsid w:val="00C23902"/>
    <w:rsid w:val="00C23C49"/>
    <w:rsid w:val="00C32FAA"/>
    <w:rsid w:val="00C339D5"/>
    <w:rsid w:val="00C33B22"/>
    <w:rsid w:val="00C35495"/>
    <w:rsid w:val="00C377B4"/>
    <w:rsid w:val="00C378D5"/>
    <w:rsid w:val="00C430F0"/>
    <w:rsid w:val="00C448CD"/>
    <w:rsid w:val="00C47374"/>
    <w:rsid w:val="00C51223"/>
    <w:rsid w:val="00C51827"/>
    <w:rsid w:val="00C518AC"/>
    <w:rsid w:val="00C51FD2"/>
    <w:rsid w:val="00C54367"/>
    <w:rsid w:val="00C5482B"/>
    <w:rsid w:val="00C608D4"/>
    <w:rsid w:val="00C615BD"/>
    <w:rsid w:val="00C63429"/>
    <w:rsid w:val="00C636B2"/>
    <w:rsid w:val="00C64CA1"/>
    <w:rsid w:val="00C6655C"/>
    <w:rsid w:val="00C66996"/>
    <w:rsid w:val="00C67925"/>
    <w:rsid w:val="00C703D6"/>
    <w:rsid w:val="00C70CB8"/>
    <w:rsid w:val="00C71289"/>
    <w:rsid w:val="00C7145F"/>
    <w:rsid w:val="00C72A6E"/>
    <w:rsid w:val="00C7467C"/>
    <w:rsid w:val="00C756B9"/>
    <w:rsid w:val="00C766BC"/>
    <w:rsid w:val="00C775AB"/>
    <w:rsid w:val="00C80EAD"/>
    <w:rsid w:val="00C81E68"/>
    <w:rsid w:val="00C83001"/>
    <w:rsid w:val="00C84FE9"/>
    <w:rsid w:val="00C85E72"/>
    <w:rsid w:val="00C872FE"/>
    <w:rsid w:val="00C87CE9"/>
    <w:rsid w:val="00C902A0"/>
    <w:rsid w:val="00C91B5C"/>
    <w:rsid w:val="00C924DA"/>
    <w:rsid w:val="00C9596A"/>
    <w:rsid w:val="00C96E23"/>
    <w:rsid w:val="00C97127"/>
    <w:rsid w:val="00C97862"/>
    <w:rsid w:val="00C97989"/>
    <w:rsid w:val="00CA0FBF"/>
    <w:rsid w:val="00CA35A3"/>
    <w:rsid w:val="00CA782E"/>
    <w:rsid w:val="00CB0A8D"/>
    <w:rsid w:val="00CB7D77"/>
    <w:rsid w:val="00CC043C"/>
    <w:rsid w:val="00CC086A"/>
    <w:rsid w:val="00CC35C4"/>
    <w:rsid w:val="00CC501D"/>
    <w:rsid w:val="00CC505E"/>
    <w:rsid w:val="00CD1979"/>
    <w:rsid w:val="00CD28C2"/>
    <w:rsid w:val="00CD29BF"/>
    <w:rsid w:val="00CD3629"/>
    <w:rsid w:val="00CD46B4"/>
    <w:rsid w:val="00CD47A0"/>
    <w:rsid w:val="00CD64C6"/>
    <w:rsid w:val="00CD6FC5"/>
    <w:rsid w:val="00CE2DFC"/>
    <w:rsid w:val="00CE4C0A"/>
    <w:rsid w:val="00CE4D34"/>
    <w:rsid w:val="00CE4FDF"/>
    <w:rsid w:val="00CE54CF"/>
    <w:rsid w:val="00CE788A"/>
    <w:rsid w:val="00CF0481"/>
    <w:rsid w:val="00CF0E53"/>
    <w:rsid w:val="00CF295E"/>
    <w:rsid w:val="00CF704A"/>
    <w:rsid w:val="00D00482"/>
    <w:rsid w:val="00D015E5"/>
    <w:rsid w:val="00D02CD6"/>
    <w:rsid w:val="00D0673B"/>
    <w:rsid w:val="00D07BC0"/>
    <w:rsid w:val="00D1025E"/>
    <w:rsid w:val="00D12883"/>
    <w:rsid w:val="00D12F77"/>
    <w:rsid w:val="00D13AE8"/>
    <w:rsid w:val="00D15ED4"/>
    <w:rsid w:val="00D1612C"/>
    <w:rsid w:val="00D163B0"/>
    <w:rsid w:val="00D17034"/>
    <w:rsid w:val="00D17CCD"/>
    <w:rsid w:val="00D2080C"/>
    <w:rsid w:val="00D2111D"/>
    <w:rsid w:val="00D2184E"/>
    <w:rsid w:val="00D22CDC"/>
    <w:rsid w:val="00D237B2"/>
    <w:rsid w:val="00D24B15"/>
    <w:rsid w:val="00D27820"/>
    <w:rsid w:val="00D30189"/>
    <w:rsid w:val="00D31401"/>
    <w:rsid w:val="00D3233B"/>
    <w:rsid w:val="00D33036"/>
    <w:rsid w:val="00D33728"/>
    <w:rsid w:val="00D34652"/>
    <w:rsid w:val="00D357FD"/>
    <w:rsid w:val="00D367E3"/>
    <w:rsid w:val="00D37CD6"/>
    <w:rsid w:val="00D402FE"/>
    <w:rsid w:val="00D4039D"/>
    <w:rsid w:val="00D40F1E"/>
    <w:rsid w:val="00D422FB"/>
    <w:rsid w:val="00D42C44"/>
    <w:rsid w:val="00D43275"/>
    <w:rsid w:val="00D441B8"/>
    <w:rsid w:val="00D4578E"/>
    <w:rsid w:val="00D45956"/>
    <w:rsid w:val="00D45E20"/>
    <w:rsid w:val="00D51F08"/>
    <w:rsid w:val="00D520B7"/>
    <w:rsid w:val="00D529DF"/>
    <w:rsid w:val="00D537D1"/>
    <w:rsid w:val="00D54BA3"/>
    <w:rsid w:val="00D54DD6"/>
    <w:rsid w:val="00D55FF7"/>
    <w:rsid w:val="00D61EF9"/>
    <w:rsid w:val="00D62457"/>
    <w:rsid w:val="00D62FAC"/>
    <w:rsid w:val="00D63A63"/>
    <w:rsid w:val="00D650DE"/>
    <w:rsid w:val="00D6615F"/>
    <w:rsid w:val="00D67994"/>
    <w:rsid w:val="00D7119E"/>
    <w:rsid w:val="00D71DA5"/>
    <w:rsid w:val="00D7414E"/>
    <w:rsid w:val="00D74481"/>
    <w:rsid w:val="00D74B16"/>
    <w:rsid w:val="00D755E5"/>
    <w:rsid w:val="00D757A7"/>
    <w:rsid w:val="00D7728B"/>
    <w:rsid w:val="00D80516"/>
    <w:rsid w:val="00D82249"/>
    <w:rsid w:val="00D82F99"/>
    <w:rsid w:val="00D86378"/>
    <w:rsid w:val="00D86539"/>
    <w:rsid w:val="00D87214"/>
    <w:rsid w:val="00D87551"/>
    <w:rsid w:val="00D92B3B"/>
    <w:rsid w:val="00D92C36"/>
    <w:rsid w:val="00D938EC"/>
    <w:rsid w:val="00D96560"/>
    <w:rsid w:val="00DA072D"/>
    <w:rsid w:val="00DA079D"/>
    <w:rsid w:val="00DA085D"/>
    <w:rsid w:val="00DA1704"/>
    <w:rsid w:val="00DA1E26"/>
    <w:rsid w:val="00DA1F26"/>
    <w:rsid w:val="00DA23D0"/>
    <w:rsid w:val="00DA249E"/>
    <w:rsid w:val="00DA2D94"/>
    <w:rsid w:val="00DA7622"/>
    <w:rsid w:val="00DB23CF"/>
    <w:rsid w:val="00DB41D9"/>
    <w:rsid w:val="00DB4AC9"/>
    <w:rsid w:val="00DB4D6A"/>
    <w:rsid w:val="00DB51A5"/>
    <w:rsid w:val="00DB52EE"/>
    <w:rsid w:val="00DB58C6"/>
    <w:rsid w:val="00DB59CD"/>
    <w:rsid w:val="00DC08FE"/>
    <w:rsid w:val="00DC3358"/>
    <w:rsid w:val="00DC33D3"/>
    <w:rsid w:val="00DC403E"/>
    <w:rsid w:val="00DC43F0"/>
    <w:rsid w:val="00DC65CB"/>
    <w:rsid w:val="00DC6DB3"/>
    <w:rsid w:val="00DC7433"/>
    <w:rsid w:val="00DC7655"/>
    <w:rsid w:val="00DD08BF"/>
    <w:rsid w:val="00DD1223"/>
    <w:rsid w:val="00DD26F6"/>
    <w:rsid w:val="00DD27C4"/>
    <w:rsid w:val="00DD2A73"/>
    <w:rsid w:val="00DD5442"/>
    <w:rsid w:val="00DD5A59"/>
    <w:rsid w:val="00DD6613"/>
    <w:rsid w:val="00DE084A"/>
    <w:rsid w:val="00DE1216"/>
    <w:rsid w:val="00DE4884"/>
    <w:rsid w:val="00DE7BE3"/>
    <w:rsid w:val="00DF0147"/>
    <w:rsid w:val="00DF05D2"/>
    <w:rsid w:val="00DF0C93"/>
    <w:rsid w:val="00DF0E81"/>
    <w:rsid w:val="00DF1254"/>
    <w:rsid w:val="00DF1F50"/>
    <w:rsid w:val="00DF2500"/>
    <w:rsid w:val="00DF343D"/>
    <w:rsid w:val="00DF3AEB"/>
    <w:rsid w:val="00DF4F66"/>
    <w:rsid w:val="00DF6608"/>
    <w:rsid w:val="00DF6C37"/>
    <w:rsid w:val="00E0072F"/>
    <w:rsid w:val="00E008F8"/>
    <w:rsid w:val="00E01563"/>
    <w:rsid w:val="00E01E28"/>
    <w:rsid w:val="00E0352E"/>
    <w:rsid w:val="00E05456"/>
    <w:rsid w:val="00E07F71"/>
    <w:rsid w:val="00E10D12"/>
    <w:rsid w:val="00E10EE5"/>
    <w:rsid w:val="00E112A8"/>
    <w:rsid w:val="00E1139C"/>
    <w:rsid w:val="00E115A2"/>
    <w:rsid w:val="00E13935"/>
    <w:rsid w:val="00E13A57"/>
    <w:rsid w:val="00E13BCF"/>
    <w:rsid w:val="00E13E42"/>
    <w:rsid w:val="00E14491"/>
    <w:rsid w:val="00E14B52"/>
    <w:rsid w:val="00E17941"/>
    <w:rsid w:val="00E20F56"/>
    <w:rsid w:val="00E22F7B"/>
    <w:rsid w:val="00E241B4"/>
    <w:rsid w:val="00E256A9"/>
    <w:rsid w:val="00E27159"/>
    <w:rsid w:val="00E3103B"/>
    <w:rsid w:val="00E317B9"/>
    <w:rsid w:val="00E318B8"/>
    <w:rsid w:val="00E31BB8"/>
    <w:rsid w:val="00E32DF3"/>
    <w:rsid w:val="00E34000"/>
    <w:rsid w:val="00E34368"/>
    <w:rsid w:val="00E34E37"/>
    <w:rsid w:val="00E3537B"/>
    <w:rsid w:val="00E35AEE"/>
    <w:rsid w:val="00E369B4"/>
    <w:rsid w:val="00E37AF7"/>
    <w:rsid w:val="00E40263"/>
    <w:rsid w:val="00E40F98"/>
    <w:rsid w:val="00E41A46"/>
    <w:rsid w:val="00E443B9"/>
    <w:rsid w:val="00E4449B"/>
    <w:rsid w:val="00E4468B"/>
    <w:rsid w:val="00E45CE9"/>
    <w:rsid w:val="00E4608D"/>
    <w:rsid w:val="00E465A9"/>
    <w:rsid w:val="00E473A7"/>
    <w:rsid w:val="00E47880"/>
    <w:rsid w:val="00E50966"/>
    <w:rsid w:val="00E524FA"/>
    <w:rsid w:val="00E52854"/>
    <w:rsid w:val="00E52CB2"/>
    <w:rsid w:val="00E57784"/>
    <w:rsid w:val="00E57E66"/>
    <w:rsid w:val="00E6012B"/>
    <w:rsid w:val="00E6062D"/>
    <w:rsid w:val="00E61D3E"/>
    <w:rsid w:val="00E62B33"/>
    <w:rsid w:val="00E62CF2"/>
    <w:rsid w:val="00E639E8"/>
    <w:rsid w:val="00E63AD2"/>
    <w:rsid w:val="00E64CD4"/>
    <w:rsid w:val="00E6576A"/>
    <w:rsid w:val="00E67EEF"/>
    <w:rsid w:val="00E70A2D"/>
    <w:rsid w:val="00E71C1A"/>
    <w:rsid w:val="00E738AC"/>
    <w:rsid w:val="00E73B94"/>
    <w:rsid w:val="00E742B1"/>
    <w:rsid w:val="00E75672"/>
    <w:rsid w:val="00E7592F"/>
    <w:rsid w:val="00E75B22"/>
    <w:rsid w:val="00E76D76"/>
    <w:rsid w:val="00E778BA"/>
    <w:rsid w:val="00E81807"/>
    <w:rsid w:val="00E81ED0"/>
    <w:rsid w:val="00E85BCD"/>
    <w:rsid w:val="00E87F91"/>
    <w:rsid w:val="00E906D8"/>
    <w:rsid w:val="00E93227"/>
    <w:rsid w:val="00E93293"/>
    <w:rsid w:val="00E948BA"/>
    <w:rsid w:val="00E94977"/>
    <w:rsid w:val="00E94A12"/>
    <w:rsid w:val="00E95F7F"/>
    <w:rsid w:val="00E967B5"/>
    <w:rsid w:val="00E978FC"/>
    <w:rsid w:val="00EA1090"/>
    <w:rsid w:val="00EA2A0F"/>
    <w:rsid w:val="00EA3D49"/>
    <w:rsid w:val="00EA486B"/>
    <w:rsid w:val="00EA6BBF"/>
    <w:rsid w:val="00EA7C18"/>
    <w:rsid w:val="00EB0500"/>
    <w:rsid w:val="00EB3BA3"/>
    <w:rsid w:val="00EB420C"/>
    <w:rsid w:val="00EB4383"/>
    <w:rsid w:val="00EB526D"/>
    <w:rsid w:val="00EB566E"/>
    <w:rsid w:val="00EB6B77"/>
    <w:rsid w:val="00EC0C37"/>
    <w:rsid w:val="00EC0FE1"/>
    <w:rsid w:val="00EC16AF"/>
    <w:rsid w:val="00EC28EE"/>
    <w:rsid w:val="00EC304C"/>
    <w:rsid w:val="00EC387D"/>
    <w:rsid w:val="00EC5467"/>
    <w:rsid w:val="00EC6AF3"/>
    <w:rsid w:val="00EC7064"/>
    <w:rsid w:val="00EC79ED"/>
    <w:rsid w:val="00ED1ED9"/>
    <w:rsid w:val="00ED40C3"/>
    <w:rsid w:val="00ED4946"/>
    <w:rsid w:val="00ED4B98"/>
    <w:rsid w:val="00ED5835"/>
    <w:rsid w:val="00ED753B"/>
    <w:rsid w:val="00EE072D"/>
    <w:rsid w:val="00EE151E"/>
    <w:rsid w:val="00EE2957"/>
    <w:rsid w:val="00EE39EF"/>
    <w:rsid w:val="00EE4484"/>
    <w:rsid w:val="00EE4B59"/>
    <w:rsid w:val="00EE4F11"/>
    <w:rsid w:val="00EE5D0A"/>
    <w:rsid w:val="00EE6D3D"/>
    <w:rsid w:val="00EE79A2"/>
    <w:rsid w:val="00EF3246"/>
    <w:rsid w:val="00EF52F4"/>
    <w:rsid w:val="00EF6E1C"/>
    <w:rsid w:val="00F018B9"/>
    <w:rsid w:val="00F01B13"/>
    <w:rsid w:val="00F02E6A"/>
    <w:rsid w:val="00F02EB2"/>
    <w:rsid w:val="00F03C4A"/>
    <w:rsid w:val="00F04971"/>
    <w:rsid w:val="00F04C26"/>
    <w:rsid w:val="00F114EB"/>
    <w:rsid w:val="00F11833"/>
    <w:rsid w:val="00F126F4"/>
    <w:rsid w:val="00F128FA"/>
    <w:rsid w:val="00F134C9"/>
    <w:rsid w:val="00F151D9"/>
    <w:rsid w:val="00F168F9"/>
    <w:rsid w:val="00F20FF9"/>
    <w:rsid w:val="00F23F72"/>
    <w:rsid w:val="00F25125"/>
    <w:rsid w:val="00F27A77"/>
    <w:rsid w:val="00F324C7"/>
    <w:rsid w:val="00F32D5E"/>
    <w:rsid w:val="00F3456D"/>
    <w:rsid w:val="00F3483A"/>
    <w:rsid w:val="00F354A3"/>
    <w:rsid w:val="00F354E8"/>
    <w:rsid w:val="00F360AF"/>
    <w:rsid w:val="00F36F6E"/>
    <w:rsid w:val="00F408CE"/>
    <w:rsid w:val="00F40B47"/>
    <w:rsid w:val="00F40EEF"/>
    <w:rsid w:val="00F41823"/>
    <w:rsid w:val="00F4290A"/>
    <w:rsid w:val="00F42BAC"/>
    <w:rsid w:val="00F43265"/>
    <w:rsid w:val="00F437A6"/>
    <w:rsid w:val="00F43F6E"/>
    <w:rsid w:val="00F51029"/>
    <w:rsid w:val="00F526E4"/>
    <w:rsid w:val="00F527D4"/>
    <w:rsid w:val="00F537CB"/>
    <w:rsid w:val="00F55E12"/>
    <w:rsid w:val="00F560C2"/>
    <w:rsid w:val="00F57CF5"/>
    <w:rsid w:val="00F614A4"/>
    <w:rsid w:val="00F618FA"/>
    <w:rsid w:val="00F61D91"/>
    <w:rsid w:val="00F61DF5"/>
    <w:rsid w:val="00F61EE5"/>
    <w:rsid w:val="00F6307B"/>
    <w:rsid w:val="00F64E8F"/>
    <w:rsid w:val="00F6551D"/>
    <w:rsid w:val="00F65C74"/>
    <w:rsid w:val="00F662C8"/>
    <w:rsid w:val="00F669E8"/>
    <w:rsid w:val="00F67F1E"/>
    <w:rsid w:val="00F714F8"/>
    <w:rsid w:val="00F7447A"/>
    <w:rsid w:val="00F7447D"/>
    <w:rsid w:val="00F76451"/>
    <w:rsid w:val="00F808AD"/>
    <w:rsid w:val="00F8365C"/>
    <w:rsid w:val="00F847AE"/>
    <w:rsid w:val="00F84D0A"/>
    <w:rsid w:val="00F86D07"/>
    <w:rsid w:val="00F86D7B"/>
    <w:rsid w:val="00F91816"/>
    <w:rsid w:val="00F93046"/>
    <w:rsid w:val="00F93334"/>
    <w:rsid w:val="00F93E25"/>
    <w:rsid w:val="00F94EA3"/>
    <w:rsid w:val="00F95AF9"/>
    <w:rsid w:val="00F96332"/>
    <w:rsid w:val="00F96EEA"/>
    <w:rsid w:val="00F978F8"/>
    <w:rsid w:val="00FA017F"/>
    <w:rsid w:val="00FA23DC"/>
    <w:rsid w:val="00FA7E6C"/>
    <w:rsid w:val="00FB0DB5"/>
    <w:rsid w:val="00FB1FCB"/>
    <w:rsid w:val="00FB2AEC"/>
    <w:rsid w:val="00FB419E"/>
    <w:rsid w:val="00FB5C50"/>
    <w:rsid w:val="00FB6151"/>
    <w:rsid w:val="00FB6947"/>
    <w:rsid w:val="00FB72D0"/>
    <w:rsid w:val="00FB7D04"/>
    <w:rsid w:val="00FB7EA0"/>
    <w:rsid w:val="00FC070E"/>
    <w:rsid w:val="00FC13FF"/>
    <w:rsid w:val="00FC3434"/>
    <w:rsid w:val="00FC643B"/>
    <w:rsid w:val="00FC7555"/>
    <w:rsid w:val="00FC7790"/>
    <w:rsid w:val="00FD03FE"/>
    <w:rsid w:val="00FD19B7"/>
    <w:rsid w:val="00FD3FC6"/>
    <w:rsid w:val="00FD3FF4"/>
    <w:rsid w:val="00FD4E37"/>
    <w:rsid w:val="00FD5A78"/>
    <w:rsid w:val="00FD7CDC"/>
    <w:rsid w:val="00FE38DB"/>
    <w:rsid w:val="00FE4E1D"/>
    <w:rsid w:val="00FE5064"/>
    <w:rsid w:val="00FE51EF"/>
    <w:rsid w:val="00FE7763"/>
    <w:rsid w:val="00FE7C4C"/>
    <w:rsid w:val="00FF2679"/>
    <w:rsid w:val="00FF359E"/>
    <w:rsid w:val="00FF3CAD"/>
    <w:rsid w:val="00FF3E34"/>
    <w:rsid w:val="00FF4F7F"/>
    <w:rsid w:val="00FF60A2"/>
    <w:rsid w:val="00FF7563"/>
    <w:rsid w:val="00FF7F3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2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id-ID" w:eastAsia="id-ID"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5AE1"/>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17BC5"/>
    <w:pPr>
      <w:autoSpaceDE w:val="0"/>
      <w:autoSpaceDN w:val="0"/>
      <w:adjustRightInd w:val="0"/>
    </w:pPr>
    <w:rPr>
      <w:rFonts w:ascii="Arial" w:hAnsi="Arial" w:cs="Arial"/>
      <w:color w:val="000000"/>
      <w:sz w:val="24"/>
      <w:szCs w:val="24"/>
      <w:lang w:val="en-US" w:eastAsia="en-US"/>
    </w:rPr>
  </w:style>
  <w:style w:type="paragraph" w:styleId="ListParagraph">
    <w:name w:val="List Paragraph"/>
    <w:basedOn w:val="Normal"/>
    <w:uiPriority w:val="34"/>
    <w:qFormat/>
    <w:rsid w:val="00B179EA"/>
    <w:pPr>
      <w:ind w:left="720"/>
      <w:contextualSpacing/>
    </w:pPr>
  </w:style>
  <w:style w:type="table" w:styleId="TableGrid">
    <w:name w:val="Table Grid"/>
    <w:basedOn w:val="TableNormal"/>
    <w:uiPriority w:val="99"/>
    <w:rsid w:val="0062051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unhideWhenUsed/>
    <w:rsid w:val="00B049D7"/>
    <w:pPr>
      <w:spacing w:after="0" w:line="240" w:lineRule="auto"/>
    </w:pPr>
    <w:rPr>
      <w:rFonts w:ascii="Tahoma" w:hAnsi="Tahoma" w:cs="Tahoma"/>
      <w:sz w:val="16"/>
      <w:szCs w:val="16"/>
    </w:rPr>
  </w:style>
  <w:style w:type="character" w:customStyle="1" w:styleId="BalloonTextChar">
    <w:name w:val="Balloon Text Char"/>
    <w:link w:val="BalloonText"/>
    <w:uiPriority w:val="99"/>
    <w:rsid w:val="00B049D7"/>
    <w:rPr>
      <w:rFonts w:ascii="Tahoma" w:hAnsi="Tahoma" w:cs="Tahoma"/>
      <w:sz w:val="16"/>
      <w:szCs w:val="16"/>
    </w:rPr>
  </w:style>
  <w:style w:type="paragraph" w:styleId="Header">
    <w:name w:val="header"/>
    <w:basedOn w:val="Normal"/>
    <w:link w:val="HeaderChar"/>
    <w:uiPriority w:val="99"/>
    <w:unhideWhenUsed/>
    <w:rsid w:val="00820E56"/>
    <w:pPr>
      <w:tabs>
        <w:tab w:val="center" w:pos="4513"/>
        <w:tab w:val="right" w:pos="9026"/>
      </w:tabs>
      <w:spacing w:after="0" w:line="240" w:lineRule="auto"/>
    </w:pPr>
  </w:style>
  <w:style w:type="character" w:customStyle="1" w:styleId="HeaderChar">
    <w:name w:val="Header Char"/>
    <w:basedOn w:val="DefaultParagraphFont"/>
    <w:link w:val="Header"/>
    <w:uiPriority w:val="99"/>
    <w:rsid w:val="00820E56"/>
  </w:style>
  <w:style w:type="paragraph" w:styleId="Footer">
    <w:name w:val="footer"/>
    <w:basedOn w:val="Normal"/>
    <w:link w:val="FooterChar"/>
    <w:uiPriority w:val="99"/>
    <w:unhideWhenUsed/>
    <w:rsid w:val="00820E56"/>
    <w:pPr>
      <w:tabs>
        <w:tab w:val="center" w:pos="4513"/>
        <w:tab w:val="right" w:pos="9026"/>
      </w:tabs>
      <w:spacing w:after="0" w:line="240" w:lineRule="auto"/>
    </w:pPr>
  </w:style>
  <w:style w:type="character" w:customStyle="1" w:styleId="FooterChar">
    <w:name w:val="Footer Char"/>
    <w:basedOn w:val="DefaultParagraphFont"/>
    <w:link w:val="Footer"/>
    <w:uiPriority w:val="99"/>
    <w:rsid w:val="00820E56"/>
  </w:style>
  <w:style w:type="character" w:styleId="Hyperlink">
    <w:name w:val="Hyperlink"/>
    <w:uiPriority w:val="99"/>
    <w:unhideWhenUsed/>
    <w:rsid w:val="003F4621"/>
    <w:rPr>
      <w:color w:val="0000FF"/>
      <w:u w:val="single"/>
    </w:rPr>
  </w:style>
  <w:style w:type="character" w:styleId="FollowedHyperlink">
    <w:name w:val="FollowedHyperlink"/>
    <w:uiPriority w:val="99"/>
    <w:unhideWhenUsed/>
    <w:rsid w:val="003F4621"/>
    <w:rPr>
      <w:color w:val="800080"/>
      <w:u w:val="single"/>
    </w:rPr>
  </w:style>
  <w:style w:type="paragraph" w:customStyle="1" w:styleId="xl68">
    <w:name w:val="xl68"/>
    <w:basedOn w:val="Normal"/>
    <w:rsid w:val="003F4621"/>
    <w:pPr>
      <w:spacing w:before="100" w:beforeAutospacing="1" w:after="100" w:afterAutospacing="1" w:line="240" w:lineRule="auto"/>
    </w:pPr>
    <w:rPr>
      <w:rFonts w:ascii="Arial" w:hAnsi="Arial" w:cs="Arial"/>
      <w:sz w:val="20"/>
      <w:szCs w:val="20"/>
      <w:lang w:eastAsia="id-ID"/>
    </w:rPr>
  </w:style>
  <w:style w:type="paragraph" w:customStyle="1" w:styleId="xl69">
    <w:name w:val="xl69"/>
    <w:basedOn w:val="Normal"/>
    <w:rsid w:val="003F4621"/>
    <w:pPr>
      <w:pBdr>
        <w:left w:val="single" w:sz="4" w:space="0" w:color="auto"/>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70">
    <w:name w:val="xl70"/>
    <w:basedOn w:val="Normal"/>
    <w:rsid w:val="003F4621"/>
    <w:pPr>
      <w:pBdr>
        <w:left w:val="single" w:sz="4" w:space="0" w:color="auto"/>
        <w:righ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71">
    <w:name w:val="xl71"/>
    <w:basedOn w:val="Normal"/>
    <w:rsid w:val="003F4621"/>
    <w:pPr>
      <w:pBdr>
        <w:top w:val="single" w:sz="4" w:space="0" w:color="auto"/>
        <w:righ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72">
    <w:name w:val="xl72"/>
    <w:basedOn w:val="Normal"/>
    <w:rsid w:val="003F4621"/>
    <w:pPr>
      <w:pBdr>
        <w:lef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73">
    <w:name w:val="xl73"/>
    <w:basedOn w:val="Normal"/>
    <w:rsid w:val="003F4621"/>
    <w:pPr>
      <w:pBdr>
        <w:righ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74">
    <w:name w:val="xl74"/>
    <w:basedOn w:val="Normal"/>
    <w:rsid w:val="003F4621"/>
    <w:pPr>
      <w:spacing w:before="100" w:beforeAutospacing="1" w:after="100" w:afterAutospacing="1" w:line="240" w:lineRule="auto"/>
      <w:jc w:val="center"/>
    </w:pPr>
    <w:rPr>
      <w:rFonts w:ascii="Arial" w:hAnsi="Arial" w:cs="Arial"/>
      <w:sz w:val="20"/>
      <w:szCs w:val="20"/>
      <w:lang w:eastAsia="id-ID"/>
    </w:rPr>
  </w:style>
  <w:style w:type="paragraph" w:customStyle="1" w:styleId="xl75">
    <w:name w:val="xl75"/>
    <w:basedOn w:val="Normal"/>
    <w:rsid w:val="003F4621"/>
    <w:pPr>
      <w:pBdr>
        <w:top w:val="single" w:sz="4" w:space="0" w:color="auto"/>
        <w:lef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76">
    <w:name w:val="xl76"/>
    <w:basedOn w:val="Normal"/>
    <w:rsid w:val="003F4621"/>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77">
    <w:name w:val="xl77"/>
    <w:basedOn w:val="Normal"/>
    <w:rsid w:val="003F4621"/>
    <w:pPr>
      <w:pBdr>
        <w:top w:val="single" w:sz="4" w:space="0" w:color="auto"/>
        <w:left w:val="single" w:sz="4" w:space="0" w:color="auto"/>
        <w:righ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78">
    <w:name w:val="xl78"/>
    <w:basedOn w:val="Normal"/>
    <w:rsid w:val="003F4621"/>
    <w:pPr>
      <w:pBdr>
        <w:right w:val="single" w:sz="4" w:space="0" w:color="auto"/>
      </w:pBdr>
      <w:spacing w:before="100" w:beforeAutospacing="1" w:after="100" w:afterAutospacing="1" w:line="240" w:lineRule="auto"/>
    </w:pPr>
    <w:rPr>
      <w:rFonts w:ascii="Arial" w:hAnsi="Arial" w:cs="Arial"/>
      <w:color w:val="000000"/>
      <w:sz w:val="20"/>
      <w:szCs w:val="20"/>
      <w:lang w:eastAsia="id-ID"/>
    </w:rPr>
  </w:style>
  <w:style w:type="paragraph" w:customStyle="1" w:styleId="xl79">
    <w:name w:val="xl79"/>
    <w:basedOn w:val="Normal"/>
    <w:rsid w:val="003F4621"/>
    <w:pPr>
      <w:pBdr>
        <w:left w:val="single" w:sz="4" w:space="0" w:color="auto"/>
        <w:righ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80">
    <w:name w:val="xl80"/>
    <w:basedOn w:val="Normal"/>
    <w:rsid w:val="003F4621"/>
    <w:pPr>
      <w:pBdr>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81">
    <w:name w:val="xl81"/>
    <w:basedOn w:val="Normal"/>
    <w:rsid w:val="003F4621"/>
    <w:pPr>
      <w:pBdr>
        <w:bottom w:val="single" w:sz="4" w:space="0" w:color="auto"/>
        <w:righ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82">
    <w:name w:val="xl82"/>
    <w:basedOn w:val="Normal"/>
    <w:rsid w:val="003F4621"/>
    <w:pPr>
      <w:pBdr>
        <w:left w:val="single" w:sz="4" w:space="0" w:color="auto"/>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83">
    <w:name w:val="xl83"/>
    <w:basedOn w:val="Normal"/>
    <w:rsid w:val="003F4621"/>
    <w:pPr>
      <w:pBdr>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84">
    <w:name w:val="xl84"/>
    <w:basedOn w:val="Normal"/>
    <w:rsid w:val="003F4621"/>
    <w:pPr>
      <w:pBdr>
        <w:left w:val="single" w:sz="4" w:space="0" w:color="auto"/>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85">
    <w:name w:val="xl85"/>
    <w:basedOn w:val="Normal"/>
    <w:rsid w:val="003F4621"/>
    <w:pPr>
      <w:pBdr>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86">
    <w:name w:val="xl86"/>
    <w:basedOn w:val="Normal"/>
    <w:rsid w:val="003F4621"/>
    <w:pPr>
      <w:pBdr>
        <w:bottom w:val="single" w:sz="4" w:space="0" w:color="auto"/>
        <w:right w:val="single" w:sz="4" w:space="0" w:color="auto"/>
      </w:pBdr>
      <w:spacing w:before="100" w:beforeAutospacing="1" w:after="100" w:afterAutospacing="1" w:line="240" w:lineRule="auto"/>
    </w:pPr>
    <w:rPr>
      <w:rFonts w:ascii="Arial" w:hAnsi="Arial" w:cs="Arial"/>
      <w:color w:val="000000"/>
      <w:sz w:val="20"/>
      <w:szCs w:val="20"/>
      <w:lang w:eastAsia="id-ID"/>
    </w:rPr>
  </w:style>
  <w:style w:type="paragraph" w:customStyle="1" w:styleId="xl87">
    <w:name w:val="xl87"/>
    <w:basedOn w:val="Normal"/>
    <w:rsid w:val="003F4621"/>
    <w:pPr>
      <w:pBdr>
        <w:left w:val="single" w:sz="4" w:space="0" w:color="auto"/>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88">
    <w:name w:val="xl88"/>
    <w:basedOn w:val="Normal"/>
    <w:rsid w:val="003F4621"/>
    <w:pPr>
      <w:pBdr>
        <w:bottom w:val="single" w:sz="4" w:space="0" w:color="auto"/>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89">
    <w:name w:val="xl89"/>
    <w:basedOn w:val="Normal"/>
    <w:rsid w:val="003F4621"/>
    <w:pPr>
      <w:pBdr>
        <w:left w:val="single" w:sz="4" w:space="0" w:color="auto"/>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90">
    <w:name w:val="xl90"/>
    <w:basedOn w:val="Normal"/>
    <w:rsid w:val="003F4621"/>
    <w:pPr>
      <w:pBdr>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20"/>
      <w:szCs w:val="20"/>
      <w:lang w:eastAsia="id-ID"/>
    </w:rPr>
  </w:style>
  <w:style w:type="paragraph" w:customStyle="1" w:styleId="xl91">
    <w:name w:val="xl91"/>
    <w:basedOn w:val="Normal"/>
    <w:rsid w:val="003F4621"/>
    <w:pPr>
      <w:pBdr>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20"/>
      <w:szCs w:val="20"/>
      <w:lang w:eastAsia="id-ID"/>
    </w:rPr>
  </w:style>
  <w:style w:type="paragraph" w:customStyle="1" w:styleId="xl92">
    <w:name w:val="xl92"/>
    <w:basedOn w:val="Normal"/>
    <w:rsid w:val="003F4621"/>
    <w:pPr>
      <w:pBdr>
        <w:left w:val="single" w:sz="4" w:space="0" w:color="auto"/>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93">
    <w:name w:val="xl93"/>
    <w:basedOn w:val="Normal"/>
    <w:rsid w:val="003F4621"/>
    <w:pPr>
      <w:pBdr>
        <w:righ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94">
    <w:name w:val="xl94"/>
    <w:basedOn w:val="Normal"/>
    <w:rsid w:val="003F4621"/>
    <w:pPr>
      <w:pBdr>
        <w:right w:val="single" w:sz="4" w:space="0" w:color="auto"/>
      </w:pBdr>
      <w:spacing w:before="100" w:beforeAutospacing="1" w:after="100" w:afterAutospacing="1" w:line="240" w:lineRule="auto"/>
      <w:textAlignment w:val="top"/>
    </w:pPr>
    <w:rPr>
      <w:rFonts w:ascii="Arial" w:hAnsi="Arial" w:cs="Arial"/>
      <w:color w:val="000000"/>
      <w:sz w:val="20"/>
      <w:szCs w:val="20"/>
      <w:lang w:eastAsia="id-ID"/>
    </w:rPr>
  </w:style>
  <w:style w:type="paragraph" w:customStyle="1" w:styleId="xl95">
    <w:name w:val="xl95"/>
    <w:basedOn w:val="Normal"/>
    <w:rsid w:val="003F4621"/>
    <w:pPr>
      <w:pBdr>
        <w:top w:val="single" w:sz="4" w:space="0" w:color="auto"/>
        <w:left w:val="single" w:sz="4" w:space="0" w:color="auto"/>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96">
    <w:name w:val="xl96"/>
    <w:basedOn w:val="Normal"/>
    <w:rsid w:val="003F4621"/>
    <w:pPr>
      <w:pBdr>
        <w:left w:val="single" w:sz="4" w:space="0" w:color="auto"/>
        <w:right w:val="single" w:sz="4" w:space="0" w:color="auto"/>
      </w:pBdr>
      <w:spacing w:before="100" w:beforeAutospacing="1" w:after="100" w:afterAutospacing="1" w:line="240" w:lineRule="auto"/>
    </w:pPr>
    <w:rPr>
      <w:rFonts w:ascii="Arial" w:hAnsi="Arial" w:cs="Arial"/>
      <w:color w:val="000000"/>
      <w:sz w:val="20"/>
      <w:szCs w:val="20"/>
      <w:lang w:eastAsia="id-ID"/>
    </w:rPr>
  </w:style>
  <w:style w:type="paragraph" w:customStyle="1" w:styleId="xl97">
    <w:name w:val="xl97"/>
    <w:basedOn w:val="Normal"/>
    <w:rsid w:val="003F4621"/>
    <w:pPr>
      <w:pBdr>
        <w:left w:val="single" w:sz="4" w:space="0" w:color="auto"/>
        <w:bottom w:val="single" w:sz="4" w:space="0" w:color="auto"/>
        <w:right w:val="single" w:sz="4" w:space="0" w:color="auto"/>
      </w:pBdr>
      <w:spacing w:before="100" w:beforeAutospacing="1" w:after="100" w:afterAutospacing="1" w:line="240" w:lineRule="auto"/>
    </w:pPr>
    <w:rPr>
      <w:rFonts w:ascii="Arial" w:hAnsi="Arial" w:cs="Arial"/>
      <w:color w:val="000000"/>
      <w:sz w:val="20"/>
      <w:szCs w:val="20"/>
      <w:lang w:eastAsia="id-ID"/>
    </w:rPr>
  </w:style>
  <w:style w:type="paragraph" w:customStyle="1" w:styleId="xl98">
    <w:name w:val="xl98"/>
    <w:basedOn w:val="Normal"/>
    <w:rsid w:val="003F4621"/>
    <w:pPr>
      <w:spacing w:before="100" w:beforeAutospacing="1" w:after="100" w:afterAutospacing="1" w:line="240" w:lineRule="auto"/>
      <w:jc w:val="center"/>
    </w:pPr>
    <w:rPr>
      <w:rFonts w:ascii="Arial" w:hAnsi="Arial" w:cs="Arial"/>
      <w:sz w:val="20"/>
      <w:szCs w:val="20"/>
      <w:lang w:eastAsia="id-ID"/>
    </w:rPr>
  </w:style>
  <w:style w:type="paragraph" w:customStyle="1" w:styleId="xl99">
    <w:name w:val="xl99"/>
    <w:basedOn w:val="Normal"/>
    <w:rsid w:val="003F4621"/>
    <w:pPr>
      <w:pBdr>
        <w:lef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00">
    <w:name w:val="xl100"/>
    <w:basedOn w:val="Normal"/>
    <w:rsid w:val="003F4621"/>
    <w:pPr>
      <w:spacing w:before="100" w:beforeAutospacing="1" w:after="100" w:afterAutospacing="1" w:line="240" w:lineRule="auto"/>
      <w:jc w:val="center"/>
    </w:pPr>
    <w:rPr>
      <w:rFonts w:ascii="Arial" w:hAnsi="Arial" w:cs="Arial"/>
      <w:sz w:val="20"/>
      <w:szCs w:val="20"/>
      <w:lang w:eastAsia="id-ID"/>
    </w:rPr>
  </w:style>
  <w:style w:type="paragraph" w:customStyle="1" w:styleId="xl101">
    <w:name w:val="xl101"/>
    <w:basedOn w:val="Normal"/>
    <w:rsid w:val="003F4621"/>
    <w:pPr>
      <w:pBdr>
        <w:bottom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02">
    <w:name w:val="xl102"/>
    <w:basedOn w:val="Normal"/>
    <w:rsid w:val="003F4621"/>
    <w:pPr>
      <w:pBdr>
        <w:left w:val="single" w:sz="4" w:space="0" w:color="auto"/>
      </w:pBdr>
      <w:spacing w:before="100" w:beforeAutospacing="1" w:after="100" w:afterAutospacing="1" w:line="240" w:lineRule="auto"/>
      <w:jc w:val="center"/>
      <w:textAlignment w:val="center"/>
    </w:pPr>
    <w:rPr>
      <w:rFonts w:ascii="Arial" w:hAnsi="Arial" w:cs="Arial"/>
      <w:sz w:val="20"/>
      <w:szCs w:val="20"/>
      <w:lang w:eastAsia="id-ID"/>
    </w:rPr>
  </w:style>
  <w:style w:type="paragraph" w:customStyle="1" w:styleId="xl103">
    <w:name w:val="xl103"/>
    <w:basedOn w:val="Normal"/>
    <w:rsid w:val="003F4621"/>
    <w:pPr>
      <w:spacing w:before="100" w:beforeAutospacing="1" w:after="100" w:afterAutospacing="1" w:line="240" w:lineRule="auto"/>
      <w:jc w:val="center"/>
    </w:pPr>
    <w:rPr>
      <w:rFonts w:ascii="Arial" w:hAnsi="Arial" w:cs="Arial"/>
      <w:sz w:val="20"/>
      <w:szCs w:val="20"/>
      <w:lang w:eastAsia="id-ID"/>
    </w:rPr>
  </w:style>
  <w:style w:type="paragraph" w:customStyle="1" w:styleId="xl104">
    <w:name w:val="xl104"/>
    <w:basedOn w:val="Normal"/>
    <w:rsid w:val="003F4621"/>
    <w:pPr>
      <w:pBdr>
        <w:lef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05">
    <w:name w:val="xl105"/>
    <w:basedOn w:val="Normal"/>
    <w:rsid w:val="003F4621"/>
    <w:pPr>
      <w:pBdr>
        <w:lef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06">
    <w:name w:val="xl106"/>
    <w:basedOn w:val="Normal"/>
    <w:rsid w:val="003F4621"/>
    <w:pPr>
      <w:pBdr>
        <w:lef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07">
    <w:name w:val="xl107"/>
    <w:basedOn w:val="Normal"/>
    <w:rsid w:val="003F4621"/>
    <w:pPr>
      <w:pBdr>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08">
    <w:name w:val="xl108"/>
    <w:basedOn w:val="Normal"/>
    <w:rsid w:val="003F4621"/>
    <w:pPr>
      <w:pBdr>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09">
    <w:name w:val="xl109"/>
    <w:basedOn w:val="Normal"/>
    <w:rsid w:val="003F4621"/>
    <w:pPr>
      <w:pBdr>
        <w:lef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10">
    <w:name w:val="xl110"/>
    <w:basedOn w:val="Normal"/>
    <w:rsid w:val="003F4621"/>
    <w:pPr>
      <w:pBdr>
        <w:top w:val="single" w:sz="4" w:space="0" w:color="auto"/>
        <w:left w:val="single" w:sz="4" w:space="0" w:color="auto"/>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11">
    <w:name w:val="xl111"/>
    <w:basedOn w:val="Normal"/>
    <w:rsid w:val="003F4621"/>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Arial" w:hAnsi="Arial" w:cs="Arial"/>
      <w:sz w:val="24"/>
      <w:szCs w:val="24"/>
      <w:lang w:eastAsia="id-ID"/>
    </w:rPr>
  </w:style>
  <w:style w:type="paragraph" w:customStyle="1" w:styleId="xl112">
    <w:name w:val="xl112"/>
    <w:basedOn w:val="Normal"/>
    <w:rsid w:val="003F4621"/>
    <w:pPr>
      <w:pBdr>
        <w:left w:val="single" w:sz="4" w:space="0" w:color="auto"/>
        <w:right w:val="single" w:sz="4" w:space="0" w:color="auto"/>
      </w:pBdr>
      <w:spacing w:before="100" w:beforeAutospacing="1" w:after="100" w:afterAutospacing="1" w:line="240" w:lineRule="auto"/>
      <w:jc w:val="center"/>
      <w:textAlignment w:val="top"/>
    </w:pPr>
    <w:rPr>
      <w:rFonts w:ascii="Arial" w:hAnsi="Arial" w:cs="Arial"/>
      <w:sz w:val="24"/>
      <w:szCs w:val="24"/>
      <w:lang w:eastAsia="id-ID"/>
    </w:rPr>
  </w:style>
  <w:style w:type="paragraph" w:customStyle="1" w:styleId="xl113">
    <w:name w:val="xl113"/>
    <w:basedOn w:val="Normal"/>
    <w:rsid w:val="003F462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id-ID"/>
    </w:rPr>
  </w:style>
  <w:style w:type="paragraph" w:customStyle="1" w:styleId="xl114">
    <w:name w:val="xl114"/>
    <w:basedOn w:val="Normal"/>
    <w:rsid w:val="003F462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id-ID"/>
    </w:rPr>
  </w:style>
  <w:style w:type="paragraph" w:customStyle="1" w:styleId="xl115">
    <w:name w:val="xl115"/>
    <w:basedOn w:val="Normal"/>
    <w:rsid w:val="003F462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id-ID"/>
    </w:rPr>
  </w:style>
  <w:style w:type="paragraph" w:customStyle="1" w:styleId="xl116">
    <w:name w:val="xl116"/>
    <w:basedOn w:val="Normal"/>
    <w:rsid w:val="003F4621"/>
    <w:pPr>
      <w:pBdr>
        <w:top w:val="single" w:sz="4" w:space="0" w:color="auto"/>
        <w:left w:val="single" w:sz="4" w:space="0" w:color="auto"/>
        <w:right w:val="single" w:sz="4" w:space="0" w:color="auto"/>
      </w:pBdr>
      <w:spacing w:before="100" w:beforeAutospacing="1" w:after="100" w:afterAutospacing="1" w:line="240" w:lineRule="auto"/>
    </w:pPr>
    <w:rPr>
      <w:rFonts w:ascii="Arial" w:hAnsi="Arial" w:cs="Arial"/>
      <w:color w:val="000000"/>
      <w:sz w:val="20"/>
      <w:szCs w:val="20"/>
      <w:lang w:eastAsia="id-ID"/>
    </w:rPr>
  </w:style>
  <w:style w:type="paragraph" w:customStyle="1" w:styleId="xl117">
    <w:name w:val="xl117"/>
    <w:basedOn w:val="Normal"/>
    <w:rsid w:val="003F4621"/>
    <w:pPr>
      <w:pBdr>
        <w:left w:val="single" w:sz="4" w:space="0" w:color="auto"/>
        <w:bottom w:val="single" w:sz="4" w:space="0" w:color="auto"/>
        <w:righ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118">
    <w:name w:val="xl118"/>
    <w:basedOn w:val="Normal"/>
    <w:rsid w:val="003F4621"/>
    <w:pPr>
      <w:pBdr>
        <w:left w:val="single" w:sz="4" w:space="0" w:color="auto"/>
        <w:righ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119">
    <w:name w:val="xl119"/>
    <w:basedOn w:val="Normal"/>
    <w:rsid w:val="003F4621"/>
    <w:pPr>
      <w:pBdr>
        <w:left w:val="single" w:sz="4" w:space="0" w:color="auto"/>
        <w:righ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120">
    <w:name w:val="xl120"/>
    <w:basedOn w:val="Normal"/>
    <w:rsid w:val="003F4621"/>
    <w:pPr>
      <w:pBdr>
        <w:left w:val="single" w:sz="4" w:space="0" w:color="auto"/>
        <w:bottom w:val="single" w:sz="4" w:space="0" w:color="auto"/>
        <w:righ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121">
    <w:name w:val="xl121"/>
    <w:basedOn w:val="Normal"/>
    <w:rsid w:val="003F462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20"/>
      <w:szCs w:val="20"/>
      <w:lang w:eastAsia="id-ID"/>
    </w:rPr>
  </w:style>
  <w:style w:type="paragraph" w:customStyle="1" w:styleId="xl122">
    <w:name w:val="xl122"/>
    <w:basedOn w:val="Normal"/>
    <w:rsid w:val="003F462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23">
    <w:name w:val="xl123"/>
    <w:basedOn w:val="Normal"/>
    <w:rsid w:val="003F462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20"/>
      <w:szCs w:val="20"/>
      <w:lang w:eastAsia="id-ID"/>
    </w:rPr>
  </w:style>
  <w:style w:type="paragraph" w:customStyle="1" w:styleId="xl124">
    <w:name w:val="xl124"/>
    <w:basedOn w:val="Normal"/>
    <w:rsid w:val="003F4621"/>
    <w:pPr>
      <w:pBdr>
        <w:top w:val="single" w:sz="4" w:space="0" w:color="auto"/>
        <w:right w:val="single" w:sz="4" w:space="0" w:color="auto"/>
      </w:pBdr>
      <w:spacing w:before="100" w:beforeAutospacing="1" w:after="100" w:afterAutospacing="1" w:line="240" w:lineRule="auto"/>
      <w:jc w:val="center"/>
      <w:textAlignment w:val="center"/>
    </w:pPr>
    <w:rPr>
      <w:rFonts w:ascii="Arial" w:hAnsi="Arial" w:cs="Arial"/>
      <w:sz w:val="20"/>
      <w:szCs w:val="20"/>
      <w:lang w:eastAsia="id-ID"/>
    </w:rPr>
  </w:style>
  <w:style w:type="paragraph" w:customStyle="1" w:styleId="xl125">
    <w:name w:val="xl125"/>
    <w:basedOn w:val="Normal"/>
    <w:rsid w:val="003F4621"/>
    <w:pPr>
      <w:pBdr>
        <w:top w:val="single" w:sz="4" w:space="0" w:color="auto"/>
        <w:lef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126">
    <w:name w:val="xl126"/>
    <w:basedOn w:val="Normal"/>
    <w:rsid w:val="003F4621"/>
    <w:pPr>
      <w:pBdr>
        <w:top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27">
    <w:name w:val="xl127"/>
    <w:basedOn w:val="Normal"/>
    <w:rsid w:val="003F4621"/>
    <w:pPr>
      <w:pBdr>
        <w:top w:val="single" w:sz="4" w:space="0" w:color="auto"/>
        <w:right w:val="single" w:sz="4" w:space="0" w:color="auto"/>
      </w:pBdr>
      <w:spacing w:before="100" w:beforeAutospacing="1" w:after="100" w:afterAutospacing="1" w:line="240" w:lineRule="auto"/>
      <w:textAlignment w:val="top"/>
    </w:pPr>
    <w:rPr>
      <w:rFonts w:ascii="Arial" w:hAnsi="Arial" w:cs="Arial"/>
      <w:sz w:val="20"/>
      <w:szCs w:val="20"/>
      <w:lang w:eastAsia="id-ID"/>
    </w:rPr>
  </w:style>
  <w:style w:type="paragraph" w:customStyle="1" w:styleId="xl128">
    <w:name w:val="xl128"/>
    <w:basedOn w:val="Normal"/>
    <w:rsid w:val="003F4621"/>
    <w:pPr>
      <w:pBdr>
        <w:lef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129">
    <w:name w:val="xl129"/>
    <w:basedOn w:val="Normal"/>
    <w:rsid w:val="003F4621"/>
    <w:pPr>
      <w:spacing w:before="100" w:beforeAutospacing="1" w:after="100" w:afterAutospacing="1" w:line="240" w:lineRule="auto"/>
      <w:jc w:val="center"/>
      <w:textAlignment w:val="center"/>
    </w:pPr>
    <w:rPr>
      <w:rFonts w:ascii="Arial" w:hAnsi="Arial" w:cs="Arial"/>
      <w:sz w:val="20"/>
      <w:szCs w:val="20"/>
      <w:lang w:eastAsia="id-ID"/>
    </w:rPr>
  </w:style>
  <w:style w:type="paragraph" w:customStyle="1" w:styleId="xl130">
    <w:name w:val="xl130"/>
    <w:basedOn w:val="Normal"/>
    <w:rsid w:val="003F4621"/>
    <w:pPr>
      <w:pBdr>
        <w:right w:val="single" w:sz="4" w:space="0" w:color="auto"/>
      </w:pBdr>
      <w:spacing w:before="100" w:beforeAutospacing="1" w:after="100" w:afterAutospacing="1" w:line="240" w:lineRule="auto"/>
      <w:textAlignment w:val="top"/>
    </w:pPr>
    <w:rPr>
      <w:rFonts w:ascii="Arial" w:hAnsi="Arial" w:cs="Arial"/>
      <w:sz w:val="20"/>
      <w:szCs w:val="20"/>
      <w:lang w:eastAsia="id-ID"/>
    </w:rPr>
  </w:style>
  <w:style w:type="paragraph" w:customStyle="1" w:styleId="xl131">
    <w:name w:val="xl131"/>
    <w:basedOn w:val="Normal"/>
    <w:rsid w:val="003F4621"/>
    <w:pPr>
      <w:pBdr>
        <w:lef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132">
    <w:name w:val="xl132"/>
    <w:basedOn w:val="Normal"/>
    <w:rsid w:val="003F4621"/>
    <w:pPr>
      <w:spacing w:before="100" w:beforeAutospacing="1" w:after="100" w:afterAutospacing="1" w:line="240" w:lineRule="auto"/>
      <w:jc w:val="center"/>
    </w:pPr>
    <w:rPr>
      <w:rFonts w:ascii="Arial" w:hAnsi="Arial" w:cs="Arial"/>
      <w:sz w:val="20"/>
      <w:szCs w:val="20"/>
      <w:lang w:eastAsia="id-ID"/>
    </w:rPr>
  </w:style>
  <w:style w:type="paragraph" w:customStyle="1" w:styleId="xl133">
    <w:name w:val="xl133"/>
    <w:basedOn w:val="Normal"/>
    <w:rsid w:val="003F4621"/>
    <w:pPr>
      <w:spacing w:before="100" w:beforeAutospacing="1" w:after="100" w:afterAutospacing="1" w:line="240" w:lineRule="auto"/>
      <w:jc w:val="center"/>
    </w:pPr>
    <w:rPr>
      <w:rFonts w:ascii="Arial" w:hAnsi="Arial" w:cs="Arial"/>
      <w:sz w:val="20"/>
      <w:szCs w:val="20"/>
      <w:lang w:eastAsia="id-ID"/>
    </w:rPr>
  </w:style>
  <w:style w:type="paragraph" w:customStyle="1" w:styleId="xl134">
    <w:name w:val="xl134"/>
    <w:basedOn w:val="Normal"/>
    <w:rsid w:val="003F4621"/>
    <w:pPr>
      <w:spacing w:before="100" w:beforeAutospacing="1" w:after="100" w:afterAutospacing="1" w:line="240" w:lineRule="auto"/>
      <w:jc w:val="center"/>
    </w:pPr>
    <w:rPr>
      <w:rFonts w:ascii="Arial" w:hAnsi="Arial" w:cs="Arial"/>
      <w:sz w:val="20"/>
      <w:szCs w:val="20"/>
      <w:lang w:eastAsia="id-ID"/>
    </w:rPr>
  </w:style>
  <w:style w:type="paragraph" w:customStyle="1" w:styleId="xl135">
    <w:name w:val="xl135"/>
    <w:basedOn w:val="Normal"/>
    <w:rsid w:val="003F4621"/>
    <w:pPr>
      <w:pBdr>
        <w:left w:val="single" w:sz="4" w:space="0" w:color="auto"/>
        <w:bottom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136">
    <w:name w:val="xl136"/>
    <w:basedOn w:val="Normal"/>
    <w:rsid w:val="003F4621"/>
    <w:pPr>
      <w:pBdr>
        <w:bottom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37">
    <w:name w:val="xl137"/>
    <w:basedOn w:val="Normal"/>
    <w:rsid w:val="003F4621"/>
    <w:pPr>
      <w:pBdr>
        <w:top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38">
    <w:name w:val="xl138"/>
    <w:basedOn w:val="Normal"/>
    <w:rsid w:val="003F4621"/>
    <w:pPr>
      <w:pBdr>
        <w:top w:val="single" w:sz="4" w:space="0" w:color="auto"/>
        <w:righ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139">
    <w:name w:val="xl139"/>
    <w:basedOn w:val="Normal"/>
    <w:rsid w:val="003F4621"/>
    <w:pPr>
      <w:pBdr>
        <w:righ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140">
    <w:name w:val="xl140"/>
    <w:basedOn w:val="Normal"/>
    <w:rsid w:val="003F4621"/>
    <w:pPr>
      <w:pBdr>
        <w:righ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141">
    <w:name w:val="xl141"/>
    <w:basedOn w:val="Normal"/>
    <w:rsid w:val="003F4621"/>
    <w:pPr>
      <w:pBdr>
        <w:left w:val="single" w:sz="4" w:space="0" w:color="auto"/>
      </w:pBdr>
      <w:spacing w:before="100" w:beforeAutospacing="1" w:after="100" w:afterAutospacing="1" w:line="240" w:lineRule="auto"/>
      <w:textAlignment w:val="top"/>
    </w:pPr>
    <w:rPr>
      <w:rFonts w:ascii="Arial" w:hAnsi="Arial" w:cs="Arial"/>
      <w:color w:val="000000"/>
      <w:sz w:val="20"/>
      <w:szCs w:val="20"/>
      <w:lang w:eastAsia="id-ID"/>
    </w:rPr>
  </w:style>
  <w:style w:type="paragraph" w:customStyle="1" w:styleId="xl142">
    <w:name w:val="xl142"/>
    <w:basedOn w:val="Normal"/>
    <w:rsid w:val="003F4621"/>
    <w:pPr>
      <w:spacing w:before="100" w:beforeAutospacing="1" w:after="100" w:afterAutospacing="1" w:line="240" w:lineRule="auto"/>
      <w:jc w:val="center"/>
      <w:textAlignment w:val="top"/>
    </w:pPr>
    <w:rPr>
      <w:rFonts w:ascii="Arial" w:hAnsi="Arial" w:cs="Arial"/>
      <w:sz w:val="20"/>
      <w:szCs w:val="20"/>
      <w:lang w:eastAsia="id-ID"/>
    </w:rPr>
  </w:style>
  <w:style w:type="paragraph" w:customStyle="1" w:styleId="xl143">
    <w:name w:val="xl143"/>
    <w:basedOn w:val="Normal"/>
    <w:rsid w:val="003F4621"/>
    <w:pPr>
      <w:pBdr>
        <w:left w:val="single" w:sz="4" w:space="0" w:color="auto"/>
        <w:right w:val="single" w:sz="4" w:space="0" w:color="auto"/>
      </w:pBdr>
      <w:spacing w:before="100" w:beforeAutospacing="1" w:after="100" w:afterAutospacing="1" w:line="240" w:lineRule="auto"/>
      <w:jc w:val="center"/>
      <w:textAlignment w:val="top"/>
    </w:pPr>
    <w:rPr>
      <w:rFonts w:ascii="Arial" w:hAnsi="Arial" w:cs="Arial"/>
      <w:sz w:val="20"/>
      <w:szCs w:val="20"/>
      <w:lang w:eastAsia="id-ID"/>
    </w:rPr>
  </w:style>
  <w:style w:type="paragraph" w:customStyle="1" w:styleId="xl144">
    <w:name w:val="xl144"/>
    <w:basedOn w:val="Normal"/>
    <w:rsid w:val="003F4621"/>
    <w:pPr>
      <w:pBdr>
        <w:bottom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45">
    <w:name w:val="xl145"/>
    <w:basedOn w:val="Normal"/>
    <w:rsid w:val="003F4621"/>
    <w:pPr>
      <w:pBdr>
        <w:top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46">
    <w:name w:val="xl146"/>
    <w:basedOn w:val="Normal"/>
    <w:rsid w:val="003F4621"/>
    <w:pPr>
      <w:pBdr>
        <w:left w:val="single" w:sz="4" w:space="0" w:color="auto"/>
      </w:pBdr>
      <w:spacing w:before="100" w:beforeAutospacing="1" w:after="100" w:afterAutospacing="1" w:line="240" w:lineRule="auto"/>
    </w:pPr>
    <w:rPr>
      <w:rFonts w:ascii="Arial" w:hAnsi="Arial" w:cs="Arial"/>
      <w:color w:val="000000"/>
      <w:sz w:val="20"/>
      <w:szCs w:val="20"/>
      <w:lang w:eastAsia="id-ID"/>
    </w:rPr>
  </w:style>
  <w:style w:type="paragraph" w:customStyle="1" w:styleId="xl147">
    <w:name w:val="xl147"/>
    <w:basedOn w:val="Normal"/>
    <w:rsid w:val="003F4621"/>
    <w:pPr>
      <w:pBdr>
        <w:left w:val="single" w:sz="4" w:space="0" w:color="auto"/>
        <w:bottom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148">
    <w:name w:val="xl148"/>
    <w:basedOn w:val="Normal"/>
    <w:rsid w:val="003F4621"/>
    <w:pPr>
      <w:pBdr>
        <w:top w:val="single" w:sz="4" w:space="0" w:color="auto"/>
      </w:pBdr>
      <w:spacing w:before="100" w:beforeAutospacing="1" w:after="100" w:afterAutospacing="1" w:line="240" w:lineRule="auto"/>
      <w:jc w:val="center"/>
      <w:textAlignment w:val="center"/>
    </w:pPr>
    <w:rPr>
      <w:rFonts w:ascii="Arial" w:hAnsi="Arial" w:cs="Arial"/>
      <w:sz w:val="20"/>
      <w:szCs w:val="20"/>
      <w:lang w:eastAsia="id-ID"/>
    </w:rPr>
  </w:style>
  <w:style w:type="paragraph" w:customStyle="1" w:styleId="xl149">
    <w:name w:val="xl149"/>
    <w:basedOn w:val="Normal"/>
    <w:rsid w:val="003F4621"/>
    <w:pPr>
      <w:spacing w:before="100" w:beforeAutospacing="1" w:after="100" w:afterAutospacing="1" w:line="240" w:lineRule="auto"/>
      <w:jc w:val="center"/>
      <w:textAlignment w:val="center"/>
    </w:pPr>
    <w:rPr>
      <w:rFonts w:ascii="Arial" w:hAnsi="Arial" w:cs="Arial"/>
      <w:sz w:val="20"/>
      <w:szCs w:val="20"/>
      <w:lang w:eastAsia="id-ID"/>
    </w:rPr>
  </w:style>
  <w:style w:type="paragraph" w:customStyle="1" w:styleId="xl150">
    <w:name w:val="xl150"/>
    <w:basedOn w:val="Normal"/>
    <w:rsid w:val="003F4621"/>
    <w:pPr>
      <w:spacing w:before="100" w:beforeAutospacing="1" w:after="100" w:afterAutospacing="1" w:line="240" w:lineRule="auto"/>
      <w:jc w:val="center"/>
    </w:pPr>
    <w:rPr>
      <w:rFonts w:ascii="Arial" w:hAnsi="Arial" w:cs="Arial"/>
      <w:color w:val="FF0000"/>
      <w:sz w:val="20"/>
      <w:szCs w:val="20"/>
      <w:lang w:eastAsia="id-ID"/>
    </w:rPr>
  </w:style>
  <w:style w:type="paragraph" w:customStyle="1" w:styleId="xl151">
    <w:name w:val="xl151"/>
    <w:basedOn w:val="Normal"/>
    <w:rsid w:val="003F4621"/>
    <w:pPr>
      <w:pBdr>
        <w:top w:val="single" w:sz="4" w:space="0" w:color="auto"/>
        <w:left w:val="single" w:sz="4" w:space="0" w:color="auto"/>
      </w:pBdr>
      <w:spacing w:before="100" w:beforeAutospacing="1" w:after="100" w:afterAutospacing="1" w:line="240" w:lineRule="auto"/>
      <w:textAlignment w:val="top"/>
    </w:pPr>
    <w:rPr>
      <w:rFonts w:ascii="Arial" w:hAnsi="Arial" w:cs="Arial"/>
      <w:color w:val="000000"/>
      <w:sz w:val="20"/>
      <w:szCs w:val="20"/>
      <w:lang w:eastAsia="id-ID"/>
    </w:rPr>
  </w:style>
  <w:style w:type="paragraph" w:customStyle="1" w:styleId="xl152">
    <w:name w:val="xl152"/>
    <w:basedOn w:val="Normal"/>
    <w:rsid w:val="003F4621"/>
    <w:pPr>
      <w:pBdr>
        <w:top w:val="single" w:sz="4" w:space="0" w:color="auto"/>
        <w:right w:val="single" w:sz="4" w:space="0" w:color="auto"/>
      </w:pBdr>
      <w:spacing w:before="100" w:beforeAutospacing="1" w:after="100" w:afterAutospacing="1" w:line="240" w:lineRule="auto"/>
      <w:textAlignment w:val="top"/>
    </w:pPr>
    <w:rPr>
      <w:rFonts w:ascii="Arial" w:hAnsi="Arial" w:cs="Arial"/>
      <w:color w:val="000000"/>
      <w:sz w:val="20"/>
      <w:szCs w:val="20"/>
      <w:lang w:eastAsia="id-ID"/>
    </w:rPr>
  </w:style>
  <w:style w:type="paragraph" w:customStyle="1" w:styleId="xl153">
    <w:name w:val="xl153"/>
    <w:basedOn w:val="Normal"/>
    <w:rsid w:val="003F4621"/>
    <w:pPr>
      <w:pBdr>
        <w:right w:val="single" w:sz="4" w:space="0" w:color="auto"/>
      </w:pBdr>
      <w:spacing w:before="100" w:beforeAutospacing="1" w:after="100" w:afterAutospacing="1" w:line="240" w:lineRule="auto"/>
      <w:textAlignment w:val="top"/>
    </w:pPr>
    <w:rPr>
      <w:rFonts w:ascii="Arial" w:hAnsi="Arial" w:cs="Arial"/>
      <w:color w:val="000000"/>
      <w:sz w:val="20"/>
      <w:szCs w:val="20"/>
      <w:lang w:eastAsia="id-ID"/>
    </w:rPr>
  </w:style>
  <w:style w:type="paragraph" w:customStyle="1" w:styleId="xl154">
    <w:name w:val="xl154"/>
    <w:basedOn w:val="Normal"/>
    <w:rsid w:val="003F4621"/>
    <w:pPr>
      <w:spacing w:before="100" w:beforeAutospacing="1" w:after="100" w:afterAutospacing="1" w:line="240" w:lineRule="auto"/>
      <w:jc w:val="center"/>
      <w:textAlignment w:val="top"/>
    </w:pPr>
    <w:rPr>
      <w:rFonts w:ascii="Arial" w:hAnsi="Arial" w:cs="Arial"/>
      <w:sz w:val="20"/>
      <w:szCs w:val="20"/>
      <w:lang w:eastAsia="id-ID"/>
    </w:rPr>
  </w:style>
  <w:style w:type="paragraph" w:customStyle="1" w:styleId="xl155">
    <w:name w:val="xl155"/>
    <w:basedOn w:val="Normal"/>
    <w:rsid w:val="003F4621"/>
    <w:pPr>
      <w:pBdr>
        <w:left w:val="single" w:sz="4" w:space="0" w:color="auto"/>
      </w:pBdr>
      <w:spacing w:before="100" w:beforeAutospacing="1" w:after="100" w:afterAutospacing="1" w:line="240" w:lineRule="auto"/>
    </w:pPr>
    <w:rPr>
      <w:rFonts w:ascii="Arial" w:hAnsi="Arial" w:cs="Arial"/>
      <w:color w:val="000000"/>
      <w:sz w:val="20"/>
      <w:szCs w:val="20"/>
      <w:lang w:eastAsia="id-ID"/>
    </w:rPr>
  </w:style>
  <w:style w:type="paragraph" w:customStyle="1" w:styleId="xl156">
    <w:name w:val="xl156"/>
    <w:basedOn w:val="Normal"/>
    <w:rsid w:val="003F4621"/>
    <w:pPr>
      <w:pBdr>
        <w:right w:val="single" w:sz="4" w:space="0" w:color="auto"/>
      </w:pBdr>
      <w:spacing w:before="100" w:beforeAutospacing="1" w:after="100" w:afterAutospacing="1" w:line="240" w:lineRule="auto"/>
      <w:textAlignment w:val="center"/>
    </w:pPr>
    <w:rPr>
      <w:rFonts w:ascii="Arial" w:hAnsi="Arial" w:cs="Arial"/>
      <w:color w:val="000000"/>
      <w:sz w:val="20"/>
      <w:szCs w:val="20"/>
      <w:lang w:eastAsia="id-ID"/>
    </w:rPr>
  </w:style>
  <w:style w:type="paragraph" w:customStyle="1" w:styleId="xl157">
    <w:name w:val="xl157"/>
    <w:basedOn w:val="Normal"/>
    <w:rsid w:val="003F4621"/>
    <w:pPr>
      <w:pBdr>
        <w:top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158">
    <w:name w:val="xl158"/>
    <w:basedOn w:val="Normal"/>
    <w:rsid w:val="003F4621"/>
    <w:pPr>
      <w:pBdr>
        <w:left w:val="single" w:sz="4" w:space="0" w:color="auto"/>
        <w:right w:val="single" w:sz="4" w:space="0" w:color="auto"/>
      </w:pBdr>
      <w:spacing w:before="100" w:beforeAutospacing="1" w:after="100" w:afterAutospacing="1" w:line="240" w:lineRule="auto"/>
      <w:jc w:val="center"/>
    </w:pPr>
    <w:rPr>
      <w:rFonts w:ascii="Arial" w:hAnsi="Arial" w:cs="Arial"/>
      <w:color w:val="FF0000"/>
      <w:sz w:val="20"/>
      <w:szCs w:val="20"/>
      <w:lang w:eastAsia="id-ID"/>
    </w:rPr>
  </w:style>
  <w:style w:type="paragraph" w:customStyle="1" w:styleId="xl159">
    <w:name w:val="xl159"/>
    <w:basedOn w:val="Normal"/>
    <w:rsid w:val="003F4621"/>
    <w:pPr>
      <w:pBdr>
        <w:top w:val="single" w:sz="4" w:space="0" w:color="auto"/>
        <w:lef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160">
    <w:name w:val="xl160"/>
    <w:basedOn w:val="Normal"/>
    <w:rsid w:val="003F4621"/>
    <w:pPr>
      <w:pBdr>
        <w:top w:val="single" w:sz="4" w:space="0" w:color="auto"/>
        <w:left w:val="single" w:sz="4" w:space="0" w:color="auto"/>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61">
    <w:name w:val="xl161"/>
    <w:basedOn w:val="Normal"/>
    <w:rsid w:val="003F4621"/>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color w:val="FF0000"/>
      <w:sz w:val="20"/>
      <w:szCs w:val="20"/>
      <w:lang w:eastAsia="id-ID"/>
    </w:rPr>
  </w:style>
  <w:style w:type="paragraph" w:customStyle="1" w:styleId="xl162">
    <w:name w:val="xl162"/>
    <w:basedOn w:val="Normal"/>
    <w:rsid w:val="003F4621"/>
    <w:pPr>
      <w:pBdr>
        <w:left w:val="single" w:sz="4" w:space="0" w:color="auto"/>
      </w:pBdr>
      <w:spacing w:before="100" w:beforeAutospacing="1" w:after="100" w:afterAutospacing="1" w:line="240" w:lineRule="auto"/>
    </w:pPr>
    <w:rPr>
      <w:rFonts w:ascii="Arial" w:hAnsi="Arial" w:cs="Arial"/>
      <w:color w:val="FF0000"/>
      <w:sz w:val="20"/>
      <w:szCs w:val="20"/>
      <w:lang w:eastAsia="id-ID"/>
    </w:rPr>
  </w:style>
  <w:style w:type="paragraph" w:customStyle="1" w:styleId="xl163">
    <w:name w:val="xl163"/>
    <w:basedOn w:val="Normal"/>
    <w:rsid w:val="003F4621"/>
    <w:pPr>
      <w:pBdr>
        <w:left w:val="single" w:sz="4" w:space="0" w:color="auto"/>
        <w:bottom w:val="single" w:sz="4" w:space="0" w:color="auto"/>
      </w:pBdr>
      <w:spacing w:before="100" w:beforeAutospacing="1" w:after="100" w:afterAutospacing="1" w:line="240" w:lineRule="auto"/>
    </w:pPr>
    <w:rPr>
      <w:rFonts w:ascii="Arial" w:hAnsi="Arial" w:cs="Arial"/>
      <w:color w:val="FF0000"/>
      <w:sz w:val="20"/>
      <w:szCs w:val="20"/>
      <w:lang w:eastAsia="id-ID"/>
    </w:rPr>
  </w:style>
  <w:style w:type="paragraph" w:customStyle="1" w:styleId="xl164">
    <w:name w:val="xl164"/>
    <w:basedOn w:val="Normal"/>
    <w:rsid w:val="003F462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hAnsi="Arial" w:cs="Arial"/>
      <w:color w:val="000000"/>
      <w:sz w:val="20"/>
      <w:szCs w:val="20"/>
      <w:lang w:eastAsia="id-ID"/>
    </w:rPr>
  </w:style>
  <w:style w:type="paragraph" w:customStyle="1" w:styleId="xl165">
    <w:name w:val="xl165"/>
    <w:basedOn w:val="Normal"/>
    <w:rsid w:val="003F4621"/>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Arial" w:hAnsi="Arial" w:cs="Arial"/>
      <w:sz w:val="20"/>
      <w:szCs w:val="20"/>
      <w:lang w:eastAsia="id-ID"/>
    </w:rPr>
  </w:style>
  <w:style w:type="paragraph" w:customStyle="1" w:styleId="xl166">
    <w:name w:val="xl166"/>
    <w:basedOn w:val="Normal"/>
    <w:rsid w:val="003F4621"/>
    <w:pPr>
      <w:pBdr>
        <w:left w:val="single" w:sz="4" w:space="0" w:color="auto"/>
        <w:right w:val="single" w:sz="4" w:space="0" w:color="auto"/>
      </w:pBdr>
      <w:spacing w:before="100" w:beforeAutospacing="1" w:after="100" w:afterAutospacing="1" w:line="240" w:lineRule="auto"/>
    </w:pPr>
    <w:rPr>
      <w:rFonts w:ascii="Arial" w:hAnsi="Arial" w:cs="Arial"/>
      <w:color w:val="000000"/>
      <w:sz w:val="20"/>
      <w:szCs w:val="20"/>
      <w:lang w:eastAsia="id-ID"/>
    </w:rPr>
  </w:style>
  <w:style w:type="paragraph" w:customStyle="1" w:styleId="xl167">
    <w:name w:val="xl167"/>
    <w:basedOn w:val="Normal"/>
    <w:rsid w:val="003F4621"/>
    <w:pPr>
      <w:pBdr>
        <w:left w:val="single" w:sz="4" w:space="0" w:color="auto"/>
        <w:right w:val="single" w:sz="4" w:space="0" w:color="auto"/>
      </w:pBdr>
      <w:spacing w:before="100" w:beforeAutospacing="1" w:after="100" w:afterAutospacing="1" w:line="240" w:lineRule="auto"/>
      <w:jc w:val="center"/>
    </w:pPr>
    <w:rPr>
      <w:rFonts w:ascii="Arial" w:hAnsi="Arial" w:cs="Arial"/>
      <w:color w:val="0066CC"/>
      <w:sz w:val="20"/>
      <w:szCs w:val="20"/>
      <w:lang w:eastAsia="id-ID"/>
    </w:rPr>
  </w:style>
  <w:style w:type="paragraph" w:customStyle="1" w:styleId="xl168">
    <w:name w:val="xl168"/>
    <w:basedOn w:val="Normal"/>
    <w:rsid w:val="003F4621"/>
    <w:pPr>
      <w:pBdr>
        <w:left w:val="single" w:sz="4" w:space="0" w:color="auto"/>
        <w:right w:val="single" w:sz="4" w:space="0" w:color="auto"/>
      </w:pBdr>
      <w:spacing w:before="100" w:beforeAutospacing="1" w:after="100" w:afterAutospacing="1" w:line="240" w:lineRule="auto"/>
      <w:textAlignment w:val="top"/>
    </w:pPr>
    <w:rPr>
      <w:rFonts w:ascii="Arial" w:hAnsi="Arial" w:cs="Arial"/>
      <w:color w:val="000000"/>
      <w:sz w:val="20"/>
      <w:szCs w:val="20"/>
      <w:lang w:eastAsia="id-ID"/>
    </w:rPr>
  </w:style>
  <w:style w:type="paragraph" w:customStyle="1" w:styleId="xl169">
    <w:name w:val="xl169"/>
    <w:basedOn w:val="Normal"/>
    <w:rsid w:val="003F4621"/>
    <w:pPr>
      <w:pBdr>
        <w:left w:val="single" w:sz="4" w:space="0" w:color="auto"/>
        <w:bottom w:val="single" w:sz="4" w:space="0" w:color="auto"/>
        <w:right w:val="single" w:sz="4" w:space="0" w:color="auto"/>
      </w:pBdr>
      <w:spacing w:before="100" w:beforeAutospacing="1" w:after="100" w:afterAutospacing="1" w:line="240" w:lineRule="auto"/>
    </w:pPr>
    <w:rPr>
      <w:rFonts w:ascii="Arial" w:hAnsi="Arial" w:cs="Arial"/>
      <w:color w:val="000000"/>
      <w:sz w:val="20"/>
      <w:szCs w:val="20"/>
      <w:lang w:eastAsia="id-ID"/>
    </w:rPr>
  </w:style>
  <w:style w:type="paragraph" w:customStyle="1" w:styleId="xl170">
    <w:name w:val="xl170"/>
    <w:basedOn w:val="Normal"/>
    <w:rsid w:val="003F4621"/>
    <w:pPr>
      <w:pBdr>
        <w:bottom w:val="single" w:sz="4" w:space="0" w:color="auto"/>
        <w:right w:val="single" w:sz="4" w:space="0" w:color="auto"/>
      </w:pBdr>
      <w:spacing w:before="100" w:beforeAutospacing="1" w:after="100" w:afterAutospacing="1" w:line="240" w:lineRule="auto"/>
      <w:textAlignment w:val="center"/>
    </w:pPr>
    <w:rPr>
      <w:rFonts w:ascii="Arial" w:hAnsi="Arial" w:cs="Arial"/>
      <w:color w:val="000000"/>
      <w:sz w:val="20"/>
      <w:szCs w:val="20"/>
      <w:lang w:eastAsia="id-ID"/>
    </w:rPr>
  </w:style>
  <w:style w:type="paragraph" w:customStyle="1" w:styleId="xl171">
    <w:name w:val="xl171"/>
    <w:basedOn w:val="Normal"/>
    <w:rsid w:val="003F462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hAnsi="Arial" w:cs="Arial"/>
      <w:color w:val="000000"/>
      <w:sz w:val="20"/>
      <w:szCs w:val="20"/>
      <w:lang w:eastAsia="id-ID"/>
    </w:rPr>
  </w:style>
  <w:style w:type="paragraph" w:customStyle="1" w:styleId="xl172">
    <w:name w:val="xl172"/>
    <w:basedOn w:val="Normal"/>
    <w:rsid w:val="003F4621"/>
    <w:pPr>
      <w:pBdr>
        <w:left w:val="single" w:sz="4" w:space="0" w:color="auto"/>
        <w:right w:val="single" w:sz="4" w:space="0" w:color="auto"/>
      </w:pBdr>
      <w:spacing w:before="100" w:beforeAutospacing="1" w:after="100" w:afterAutospacing="1" w:line="240" w:lineRule="auto"/>
      <w:textAlignment w:val="top"/>
    </w:pPr>
    <w:rPr>
      <w:rFonts w:ascii="Arial" w:hAnsi="Arial" w:cs="Arial"/>
      <w:color w:val="000000"/>
      <w:sz w:val="20"/>
      <w:szCs w:val="20"/>
      <w:lang w:eastAsia="id-ID"/>
    </w:rPr>
  </w:style>
  <w:style w:type="paragraph" w:customStyle="1" w:styleId="xl173">
    <w:name w:val="xl173"/>
    <w:basedOn w:val="Normal"/>
    <w:rsid w:val="003F4621"/>
    <w:pPr>
      <w:pBdr>
        <w:left w:val="single" w:sz="4" w:space="0" w:color="auto"/>
        <w:right w:val="single" w:sz="4" w:space="0" w:color="auto"/>
      </w:pBdr>
      <w:spacing w:before="100" w:beforeAutospacing="1" w:after="100" w:afterAutospacing="1" w:line="240" w:lineRule="auto"/>
      <w:jc w:val="center"/>
      <w:textAlignment w:val="top"/>
    </w:pPr>
    <w:rPr>
      <w:rFonts w:ascii="Arial" w:hAnsi="Arial" w:cs="Arial"/>
      <w:sz w:val="20"/>
      <w:szCs w:val="20"/>
      <w:lang w:eastAsia="id-ID"/>
    </w:rPr>
  </w:style>
  <w:style w:type="paragraph" w:customStyle="1" w:styleId="xl174">
    <w:name w:val="xl174"/>
    <w:basedOn w:val="Normal"/>
    <w:rsid w:val="003F4621"/>
    <w:pPr>
      <w:pBdr>
        <w:left w:val="single" w:sz="4" w:space="0" w:color="auto"/>
        <w:right w:val="single" w:sz="4" w:space="0" w:color="auto"/>
      </w:pBdr>
      <w:spacing w:before="100" w:beforeAutospacing="1" w:after="100" w:afterAutospacing="1" w:line="240" w:lineRule="auto"/>
      <w:textAlignment w:val="top"/>
    </w:pPr>
    <w:rPr>
      <w:rFonts w:ascii="Arial" w:hAnsi="Arial" w:cs="Arial"/>
      <w:color w:val="000000"/>
      <w:sz w:val="20"/>
      <w:szCs w:val="20"/>
      <w:lang w:eastAsia="id-ID"/>
    </w:rPr>
  </w:style>
  <w:style w:type="paragraph" w:customStyle="1" w:styleId="xl175">
    <w:name w:val="xl175"/>
    <w:basedOn w:val="Normal"/>
    <w:rsid w:val="003F462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hAnsi="Arial" w:cs="Arial"/>
      <w:color w:val="000000"/>
      <w:sz w:val="20"/>
      <w:szCs w:val="20"/>
      <w:lang w:eastAsia="id-ID"/>
    </w:rPr>
  </w:style>
  <w:style w:type="paragraph" w:customStyle="1" w:styleId="xl176">
    <w:name w:val="xl176"/>
    <w:basedOn w:val="Normal"/>
    <w:rsid w:val="003F4621"/>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hAnsi="Arial" w:cs="Arial"/>
      <w:sz w:val="20"/>
      <w:szCs w:val="20"/>
      <w:lang w:eastAsia="id-ID"/>
    </w:rPr>
  </w:style>
  <w:style w:type="paragraph" w:customStyle="1" w:styleId="xl177">
    <w:name w:val="xl177"/>
    <w:basedOn w:val="Normal"/>
    <w:rsid w:val="003F4621"/>
    <w:pPr>
      <w:pBdr>
        <w:bottom w:val="single" w:sz="4" w:space="0" w:color="auto"/>
        <w:right w:val="single" w:sz="4" w:space="0" w:color="auto"/>
      </w:pBdr>
      <w:spacing w:before="100" w:beforeAutospacing="1" w:after="100" w:afterAutospacing="1" w:line="240" w:lineRule="auto"/>
      <w:textAlignment w:val="top"/>
    </w:pPr>
    <w:rPr>
      <w:rFonts w:ascii="Arial" w:hAnsi="Arial" w:cs="Arial"/>
      <w:color w:val="000000"/>
      <w:sz w:val="20"/>
      <w:szCs w:val="20"/>
      <w:lang w:eastAsia="id-ID"/>
    </w:rPr>
  </w:style>
  <w:style w:type="paragraph" w:customStyle="1" w:styleId="xl178">
    <w:name w:val="xl178"/>
    <w:basedOn w:val="Normal"/>
    <w:rsid w:val="003F4621"/>
    <w:pPr>
      <w:pBdr>
        <w:right w:val="single" w:sz="4" w:space="0" w:color="auto"/>
      </w:pBdr>
      <w:spacing w:before="100" w:beforeAutospacing="1" w:after="100" w:afterAutospacing="1" w:line="240" w:lineRule="auto"/>
      <w:textAlignment w:val="top"/>
    </w:pPr>
    <w:rPr>
      <w:rFonts w:ascii="Arial" w:hAnsi="Arial" w:cs="Arial"/>
      <w:sz w:val="20"/>
      <w:szCs w:val="20"/>
      <w:lang w:eastAsia="id-ID"/>
    </w:rPr>
  </w:style>
  <w:style w:type="paragraph" w:customStyle="1" w:styleId="xl179">
    <w:name w:val="xl179"/>
    <w:basedOn w:val="Normal"/>
    <w:rsid w:val="003F4621"/>
    <w:pPr>
      <w:pBdr>
        <w:top w:val="single" w:sz="4" w:space="0" w:color="auto"/>
        <w:right w:val="single" w:sz="4" w:space="0" w:color="auto"/>
      </w:pBdr>
      <w:spacing w:before="100" w:beforeAutospacing="1" w:after="100" w:afterAutospacing="1" w:line="240" w:lineRule="auto"/>
    </w:pPr>
    <w:rPr>
      <w:rFonts w:ascii="Arial" w:hAnsi="Arial" w:cs="Arial"/>
      <w:color w:val="000000"/>
      <w:sz w:val="20"/>
      <w:szCs w:val="20"/>
      <w:lang w:eastAsia="id-ID"/>
    </w:rPr>
  </w:style>
  <w:style w:type="paragraph" w:customStyle="1" w:styleId="xl180">
    <w:name w:val="xl180"/>
    <w:basedOn w:val="Normal"/>
    <w:rsid w:val="003F4621"/>
    <w:pPr>
      <w:pBdr>
        <w:top w:val="single" w:sz="4" w:space="0" w:color="auto"/>
        <w:left w:val="single" w:sz="4" w:space="0" w:color="auto"/>
        <w:righ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181">
    <w:name w:val="xl181"/>
    <w:basedOn w:val="Normal"/>
    <w:rsid w:val="003F4621"/>
    <w:pPr>
      <w:pBdr>
        <w:left w:val="single" w:sz="4" w:space="22" w:color="auto"/>
        <w:right w:val="single" w:sz="4" w:space="0" w:color="auto"/>
      </w:pBdr>
      <w:spacing w:before="100" w:beforeAutospacing="1" w:after="100" w:afterAutospacing="1" w:line="240" w:lineRule="auto"/>
      <w:ind w:firstLineChars="200" w:firstLine="200"/>
    </w:pPr>
    <w:rPr>
      <w:rFonts w:ascii="Arial" w:hAnsi="Arial" w:cs="Arial"/>
      <w:sz w:val="20"/>
      <w:szCs w:val="20"/>
      <w:lang w:eastAsia="id-ID"/>
    </w:rPr>
  </w:style>
  <w:style w:type="paragraph" w:customStyle="1" w:styleId="xl182">
    <w:name w:val="xl182"/>
    <w:basedOn w:val="Normal"/>
    <w:rsid w:val="003F4621"/>
    <w:pPr>
      <w:pBdr>
        <w:top w:val="single" w:sz="4" w:space="0" w:color="auto"/>
        <w:left w:val="single" w:sz="4" w:space="0" w:color="auto"/>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83">
    <w:name w:val="xl183"/>
    <w:basedOn w:val="Normal"/>
    <w:rsid w:val="003F4621"/>
    <w:pPr>
      <w:pBdr>
        <w:top w:val="single" w:sz="4" w:space="0" w:color="auto"/>
        <w:left w:val="single" w:sz="4" w:space="0" w:color="auto"/>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84">
    <w:name w:val="xl184"/>
    <w:basedOn w:val="Normal"/>
    <w:rsid w:val="003F4621"/>
    <w:pPr>
      <w:pBdr>
        <w:left w:val="single" w:sz="4" w:space="0" w:color="auto"/>
        <w:right w:val="single" w:sz="4" w:space="0" w:color="auto"/>
      </w:pBdr>
      <w:spacing w:before="100" w:beforeAutospacing="1" w:after="100" w:afterAutospacing="1" w:line="240" w:lineRule="auto"/>
      <w:jc w:val="right"/>
    </w:pPr>
    <w:rPr>
      <w:rFonts w:ascii="Arial" w:hAnsi="Arial" w:cs="Arial"/>
      <w:sz w:val="20"/>
      <w:szCs w:val="20"/>
      <w:lang w:eastAsia="id-ID"/>
    </w:rPr>
  </w:style>
  <w:style w:type="paragraph" w:customStyle="1" w:styleId="xl185">
    <w:name w:val="xl185"/>
    <w:basedOn w:val="Normal"/>
    <w:rsid w:val="003F4621"/>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86">
    <w:name w:val="xl186"/>
    <w:basedOn w:val="Normal"/>
    <w:rsid w:val="003F4621"/>
    <w:pPr>
      <w:pBdr>
        <w:left w:val="single" w:sz="4" w:space="0" w:color="auto"/>
        <w:right w:val="single" w:sz="4" w:space="0" w:color="auto"/>
      </w:pBdr>
      <w:spacing w:before="100" w:beforeAutospacing="1" w:after="100" w:afterAutospacing="1" w:line="240" w:lineRule="auto"/>
    </w:pPr>
    <w:rPr>
      <w:rFonts w:ascii="Arial" w:hAnsi="Arial" w:cs="Arial"/>
      <w:color w:val="FF0000"/>
      <w:sz w:val="20"/>
      <w:szCs w:val="20"/>
      <w:lang w:eastAsia="id-ID"/>
    </w:rPr>
  </w:style>
  <w:style w:type="paragraph" w:customStyle="1" w:styleId="xl187">
    <w:name w:val="xl187"/>
    <w:basedOn w:val="Normal"/>
    <w:rsid w:val="003F4621"/>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88">
    <w:name w:val="xl188"/>
    <w:basedOn w:val="Normal"/>
    <w:rsid w:val="003F4621"/>
    <w:pPr>
      <w:pBdr>
        <w:left w:val="single" w:sz="4" w:space="22" w:color="auto"/>
        <w:right w:val="single" w:sz="4" w:space="0" w:color="auto"/>
      </w:pBdr>
      <w:spacing w:before="100" w:beforeAutospacing="1" w:after="100" w:afterAutospacing="1" w:line="240" w:lineRule="auto"/>
      <w:ind w:firstLineChars="200" w:firstLine="200"/>
    </w:pPr>
    <w:rPr>
      <w:rFonts w:ascii="Arial" w:hAnsi="Arial" w:cs="Arial"/>
      <w:sz w:val="20"/>
      <w:szCs w:val="20"/>
      <w:lang w:eastAsia="id-ID"/>
    </w:rPr>
  </w:style>
  <w:style w:type="paragraph" w:customStyle="1" w:styleId="xl189">
    <w:name w:val="xl189"/>
    <w:basedOn w:val="Normal"/>
    <w:rsid w:val="003F4621"/>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90">
    <w:name w:val="xl190"/>
    <w:basedOn w:val="Normal"/>
    <w:rsid w:val="003F4621"/>
    <w:pPr>
      <w:pBdr>
        <w:left w:val="single" w:sz="4" w:space="0" w:color="auto"/>
        <w:right w:val="single" w:sz="4" w:space="0" w:color="auto"/>
      </w:pBdr>
      <w:spacing w:before="100" w:beforeAutospacing="1" w:after="100" w:afterAutospacing="1" w:line="240" w:lineRule="auto"/>
      <w:textAlignment w:val="top"/>
    </w:pPr>
    <w:rPr>
      <w:rFonts w:ascii="Arial" w:hAnsi="Arial" w:cs="Arial"/>
      <w:sz w:val="20"/>
      <w:szCs w:val="20"/>
      <w:lang w:eastAsia="id-ID"/>
    </w:rPr>
  </w:style>
  <w:style w:type="paragraph" w:customStyle="1" w:styleId="xl191">
    <w:name w:val="xl191"/>
    <w:basedOn w:val="Normal"/>
    <w:rsid w:val="003F4621"/>
    <w:pPr>
      <w:pBdr>
        <w:top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92">
    <w:name w:val="xl192"/>
    <w:basedOn w:val="Normal"/>
    <w:rsid w:val="003F4621"/>
    <w:pPr>
      <w:spacing w:before="100" w:beforeAutospacing="1" w:after="100" w:afterAutospacing="1" w:line="240" w:lineRule="auto"/>
      <w:jc w:val="center"/>
    </w:pPr>
    <w:rPr>
      <w:rFonts w:ascii="Arial" w:hAnsi="Arial" w:cs="Arial"/>
      <w:sz w:val="20"/>
      <w:szCs w:val="20"/>
      <w:lang w:eastAsia="id-ID"/>
    </w:rPr>
  </w:style>
  <w:style w:type="paragraph" w:customStyle="1" w:styleId="xl193">
    <w:name w:val="xl193"/>
    <w:basedOn w:val="Normal"/>
    <w:rsid w:val="003F4621"/>
    <w:pPr>
      <w:pBdr>
        <w:lef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194">
    <w:name w:val="xl194"/>
    <w:basedOn w:val="Normal"/>
    <w:rsid w:val="003F4621"/>
    <w:pPr>
      <w:pBdr>
        <w:left w:val="single" w:sz="4" w:space="0" w:color="auto"/>
        <w:bottom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195">
    <w:name w:val="xl195"/>
    <w:basedOn w:val="Normal"/>
    <w:rsid w:val="003F4621"/>
    <w:pPr>
      <w:pBdr>
        <w:lef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96">
    <w:name w:val="xl196"/>
    <w:basedOn w:val="Normal"/>
    <w:rsid w:val="003F4621"/>
    <w:pPr>
      <w:pBdr>
        <w:top w:val="single" w:sz="4" w:space="0" w:color="auto"/>
        <w:lef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97">
    <w:name w:val="xl197"/>
    <w:basedOn w:val="Normal"/>
    <w:rsid w:val="003F4621"/>
    <w:pPr>
      <w:pBdr>
        <w:left w:val="single" w:sz="4" w:space="0" w:color="auto"/>
        <w:bottom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98">
    <w:name w:val="xl198"/>
    <w:basedOn w:val="Normal"/>
    <w:rsid w:val="003F462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32"/>
      <w:szCs w:val="32"/>
      <w:lang w:eastAsia="id-ID"/>
    </w:rPr>
  </w:style>
  <w:style w:type="paragraph" w:customStyle="1" w:styleId="xl199">
    <w:name w:val="xl199"/>
    <w:basedOn w:val="Normal"/>
    <w:rsid w:val="003F4621"/>
    <w:pPr>
      <w:pBdr>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32"/>
      <w:szCs w:val="32"/>
      <w:lang w:eastAsia="id-ID"/>
    </w:rPr>
  </w:style>
  <w:style w:type="paragraph" w:customStyle="1" w:styleId="xl200">
    <w:name w:val="xl200"/>
    <w:basedOn w:val="Normal"/>
    <w:rsid w:val="003F462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44"/>
      <w:szCs w:val="44"/>
      <w:lang w:eastAsia="id-ID"/>
    </w:rPr>
  </w:style>
  <w:style w:type="paragraph" w:customStyle="1" w:styleId="xl201">
    <w:name w:val="xl201"/>
    <w:basedOn w:val="Normal"/>
    <w:rsid w:val="003F4621"/>
    <w:pPr>
      <w:pBdr>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44"/>
      <w:szCs w:val="44"/>
      <w:lang w:eastAsia="id-ID"/>
    </w:rPr>
  </w:style>
  <w:style w:type="paragraph" w:customStyle="1" w:styleId="xl202">
    <w:name w:val="xl202"/>
    <w:basedOn w:val="Normal"/>
    <w:rsid w:val="003F462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44"/>
      <w:szCs w:val="44"/>
      <w:lang w:eastAsia="id-ID"/>
    </w:rPr>
  </w:style>
  <w:style w:type="paragraph" w:customStyle="1" w:styleId="xl203">
    <w:name w:val="xl203"/>
    <w:basedOn w:val="Normal"/>
    <w:rsid w:val="003F4621"/>
    <w:pPr>
      <w:pBdr>
        <w:top w:val="single" w:sz="4" w:space="0" w:color="auto"/>
        <w:left w:val="single" w:sz="4" w:space="0" w:color="auto"/>
        <w:right w:val="single" w:sz="4" w:space="0" w:color="auto"/>
      </w:pBdr>
      <w:spacing w:before="100" w:beforeAutospacing="1" w:after="100" w:afterAutospacing="1" w:line="240" w:lineRule="auto"/>
      <w:jc w:val="center"/>
    </w:pPr>
    <w:rPr>
      <w:rFonts w:ascii="Arial" w:hAnsi="Arial" w:cs="Arial"/>
      <w:sz w:val="24"/>
      <w:szCs w:val="24"/>
      <w:lang w:eastAsia="id-ID"/>
    </w:rPr>
  </w:style>
  <w:style w:type="paragraph" w:customStyle="1" w:styleId="xl204">
    <w:name w:val="xl204"/>
    <w:basedOn w:val="Normal"/>
    <w:rsid w:val="003F4621"/>
    <w:pPr>
      <w:pBdr>
        <w:left w:val="single" w:sz="4" w:space="0" w:color="auto"/>
        <w:right w:val="single" w:sz="4" w:space="0" w:color="auto"/>
      </w:pBdr>
      <w:spacing w:before="100" w:beforeAutospacing="1" w:after="100" w:afterAutospacing="1" w:line="240" w:lineRule="auto"/>
      <w:jc w:val="center"/>
    </w:pPr>
    <w:rPr>
      <w:rFonts w:ascii="Arial" w:hAnsi="Arial" w:cs="Arial"/>
      <w:sz w:val="24"/>
      <w:szCs w:val="24"/>
      <w:lang w:eastAsia="id-ID"/>
    </w:rPr>
  </w:style>
  <w:style w:type="paragraph" w:customStyle="1" w:styleId="xl205">
    <w:name w:val="xl205"/>
    <w:basedOn w:val="Normal"/>
    <w:rsid w:val="003F4621"/>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sz w:val="24"/>
      <w:szCs w:val="24"/>
      <w:lang w:eastAsia="id-ID"/>
    </w:rPr>
  </w:style>
  <w:style w:type="paragraph" w:customStyle="1" w:styleId="xl206">
    <w:name w:val="xl206"/>
    <w:basedOn w:val="Normal"/>
    <w:rsid w:val="003F4621"/>
    <w:pPr>
      <w:pBdr>
        <w:left w:val="single" w:sz="4" w:space="0" w:color="auto"/>
      </w:pBdr>
      <w:spacing w:before="100" w:beforeAutospacing="1" w:after="100" w:afterAutospacing="1" w:line="240" w:lineRule="auto"/>
      <w:jc w:val="center"/>
      <w:textAlignment w:val="center"/>
    </w:pPr>
    <w:rPr>
      <w:rFonts w:ascii="Arial" w:hAnsi="Arial" w:cs="Arial"/>
      <w:sz w:val="32"/>
      <w:szCs w:val="32"/>
      <w:lang w:eastAsia="id-ID"/>
    </w:rPr>
  </w:style>
  <w:style w:type="paragraph" w:customStyle="1" w:styleId="xl207">
    <w:name w:val="xl207"/>
    <w:basedOn w:val="Normal"/>
    <w:rsid w:val="003F4621"/>
    <w:pPr>
      <w:pBdr>
        <w:top w:val="single" w:sz="4" w:space="0" w:color="auto"/>
        <w:lef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208">
    <w:name w:val="xl208"/>
    <w:basedOn w:val="Normal"/>
    <w:rsid w:val="003F4621"/>
    <w:pPr>
      <w:pBdr>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209">
    <w:name w:val="xl209"/>
    <w:basedOn w:val="Normal"/>
    <w:rsid w:val="003F4621"/>
    <w:pPr>
      <w:pBdr>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id-ID"/>
    </w:rPr>
  </w:style>
  <w:style w:type="paragraph" w:customStyle="1" w:styleId="xl210">
    <w:name w:val="xl210"/>
    <w:basedOn w:val="Normal"/>
    <w:rsid w:val="003F4621"/>
    <w:pPr>
      <w:spacing w:before="100" w:beforeAutospacing="1" w:after="100" w:afterAutospacing="1" w:line="240" w:lineRule="auto"/>
      <w:jc w:val="center"/>
    </w:pPr>
    <w:rPr>
      <w:rFonts w:ascii="Arial" w:hAnsi="Arial" w:cs="Arial"/>
      <w:color w:val="FF0000"/>
      <w:sz w:val="20"/>
      <w:szCs w:val="20"/>
      <w:lang w:eastAsia="id-ID"/>
    </w:rPr>
  </w:style>
  <w:style w:type="paragraph" w:customStyle="1" w:styleId="xl211">
    <w:name w:val="xl211"/>
    <w:basedOn w:val="Normal"/>
    <w:rsid w:val="003F4621"/>
    <w:pPr>
      <w:pBdr>
        <w:bottom w:val="single" w:sz="4" w:space="0" w:color="auto"/>
      </w:pBdr>
      <w:spacing w:before="100" w:beforeAutospacing="1" w:after="100" w:afterAutospacing="1" w:line="240" w:lineRule="auto"/>
      <w:jc w:val="center"/>
    </w:pPr>
    <w:rPr>
      <w:rFonts w:ascii="Arial" w:hAnsi="Arial" w:cs="Arial"/>
      <w:color w:val="FF0000"/>
      <w:sz w:val="20"/>
      <w:szCs w:val="20"/>
      <w:lang w:eastAsia="id-ID"/>
    </w:rPr>
  </w:style>
  <w:style w:type="paragraph" w:customStyle="1" w:styleId="xl212">
    <w:name w:val="xl212"/>
    <w:basedOn w:val="Normal"/>
    <w:rsid w:val="003F4621"/>
    <w:pPr>
      <w:pBdr>
        <w:top w:val="single" w:sz="4" w:space="0" w:color="auto"/>
      </w:pBdr>
      <w:spacing w:before="100" w:beforeAutospacing="1" w:after="100" w:afterAutospacing="1" w:line="240" w:lineRule="auto"/>
      <w:jc w:val="center"/>
      <w:textAlignment w:val="top"/>
    </w:pPr>
    <w:rPr>
      <w:rFonts w:ascii="Arial" w:hAnsi="Arial" w:cs="Arial"/>
      <w:sz w:val="20"/>
      <w:szCs w:val="20"/>
      <w:lang w:eastAsia="id-ID"/>
    </w:rPr>
  </w:style>
  <w:style w:type="paragraph" w:customStyle="1" w:styleId="xl213">
    <w:name w:val="xl213"/>
    <w:basedOn w:val="Normal"/>
    <w:rsid w:val="003F4621"/>
    <w:pPr>
      <w:spacing w:before="100" w:beforeAutospacing="1" w:after="100" w:afterAutospacing="1" w:line="240" w:lineRule="auto"/>
      <w:jc w:val="center"/>
    </w:pPr>
    <w:rPr>
      <w:rFonts w:ascii="Arial" w:hAnsi="Arial" w:cs="Arial"/>
      <w:color w:val="0066CC"/>
      <w:sz w:val="20"/>
      <w:szCs w:val="20"/>
      <w:lang w:eastAsia="id-ID"/>
    </w:rPr>
  </w:style>
  <w:style w:type="paragraph" w:customStyle="1" w:styleId="xl214">
    <w:name w:val="xl214"/>
    <w:basedOn w:val="Normal"/>
    <w:rsid w:val="003F4621"/>
    <w:pPr>
      <w:pBdr>
        <w:top w:val="single" w:sz="4" w:space="0" w:color="auto"/>
        <w:left w:val="single" w:sz="4" w:space="0" w:color="auto"/>
      </w:pBdr>
      <w:spacing w:before="100" w:beforeAutospacing="1" w:after="100" w:afterAutospacing="1" w:line="240" w:lineRule="auto"/>
      <w:jc w:val="center"/>
      <w:textAlignment w:val="top"/>
    </w:pPr>
    <w:rPr>
      <w:rFonts w:ascii="Arial" w:hAnsi="Arial" w:cs="Arial"/>
      <w:sz w:val="20"/>
      <w:szCs w:val="20"/>
      <w:lang w:eastAsia="id-ID"/>
    </w:rPr>
  </w:style>
  <w:style w:type="paragraph" w:customStyle="1" w:styleId="xl215">
    <w:name w:val="xl215"/>
    <w:basedOn w:val="Normal"/>
    <w:rsid w:val="003F4621"/>
    <w:pPr>
      <w:spacing w:before="100" w:beforeAutospacing="1" w:after="100" w:afterAutospacing="1" w:line="240" w:lineRule="auto"/>
      <w:jc w:val="center"/>
      <w:textAlignment w:val="top"/>
    </w:pPr>
    <w:rPr>
      <w:rFonts w:ascii="Arial" w:hAnsi="Arial" w:cs="Arial"/>
      <w:sz w:val="20"/>
      <w:szCs w:val="20"/>
      <w:lang w:eastAsia="id-ID"/>
    </w:rPr>
  </w:style>
  <w:style w:type="paragraph" w:customStyle="1" w:styleId="xl216">
    <w:name w:val="xl216"/>
    <w:basedOn w:val="Normal"/>
    <w:rsid w:val="003F4621"/>
    <w:pPr>
      <w:pBdr>
        <w:bottom w:val="single" w:sz="4" w:space="0" w:color="auto"/>
      </w:pBdr>
      <w:spacing w:before="100" w:beforeAutospacing="1" w:after="100" w:afterAutospacing="1" w:line="240" w:lineRule="auto"/>
      <w:jc w:val="center"/>
      <w:textAlignment w:val="top"/>
    </w:pPr>
    <w:rPr>
      <w:rFonts w:ascii="Arial" w:hAnsi="Arial" w:cs="Arial"/>
      <w:sz w:val="20"/>
      <w:szCs w:val="20"/>
      <w:lang w:eastAsia="id-ID"/>
    </w:rPr>
  </w:style>
  <w:style w:type="paragraph" w:customStyle="1" w:styleId="xl217">
    <w:name w:val="xl217"/>
    <w:basedOn w:val="Normal"/>
    <w:rsid w:val="003F4621"/>
    <w:pPr>
      <w:pBdr>
        <w:left w:val="single" w:sz="4" w:space="0" w:color="auto"/>
      </w:pBdr>
      <w:spacing w:before="100" w:beforeAutospacing="1" w:after="100" w:afterAutospacing="1" w:line="240" w:lineRule="auto"/>
      <w:jc w:val="center"/>
      <w:textAlignment w:val="top"/>
    </w:pPr>
    <w:rPr>
      <w:rFonts w:ascii="Arial" w:hAnsi="Arial" w:cs="Arial"/>
      <w:sz w:val="20"/>
      <w:szCs w:val="20"/>
      <w:lang w:eastAsia="id-ID"/>
    </w:rPr>
  </w:style>
  <w:style w:type="paragraph" w:customStyle="1" w:styleId="xl218">
    <w:name w:val="xl218"/>
    <w:basedOn w:val="Normal"/>
    <w:rsid w:val="003F4621"/>
    <w:pPr>
      <w:spacing w:before="100" w:beforeAutospacing="1" w:after="100" w:afterAutospacing="1" w:line="240" w:lineRule="auto"/>
      <w:ind w:firstLineChars="200" w:firstLine="200"/>
    </w:pPr>
    <w:rPr>
      <w:rFonts w:ascii="Arial" w:hAnsi="Arial" w:cs="Arial"/>
      <w:sz w:val="20"/>
      <w:szCs w:val="20"/>
      <w:lang w:eastAsia="id-ID"/>
    </w:rPr>
  </w:style>
  <w:style w:type="paragraph" w:customStyle="1" w:styleId="xl219">
    <w:name w:val="xl219"/>
    <w:basedOn w:val="Normal"/>
    <w:rsid w:val="003F4621"/>
    <w:pPr>
      <w:pBdr>
        <w:top w:val="single" w:sz="4" w:space="0" w:color="auto"/>
        <w:lef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220">
    <w:name w:val="xl220"/>
    <w:basedOn w:val="Normal"/>
    <w:rsid w:val="003F4621"/>
    <w:pPr>
      <w:spacing w:before="100" w:beforeAutospacing="1" w:after="100" w:afterAutospacing="1" w:line="240" w:lineRule="auto"/>
      <w:jc w:val="right"/>
    </w:pPr>
    <w:rPr>
      <w:rFonts w:ascii="Arial" w:hAnsi="Arial" w:cs="Arial"/>
      <w:sz w:val="20"/>
      <w:szCs w:val="20"/>
      <w:lang w:eastAsia="id-ID"/>
    </w:rPr>
  </w:style>
  <w:style w:type="paragraph" w:customStyle="1" w:styleId="xl221">
    <w:name w:val="xl221"/>
    <w:basedOn w:val="Normal"/>
    <w:rsid w:val="003F4621"/>
    <w:pPr>
      <w:pBdr>
        <w:bottom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222">
    <w:name w:val="xl222"/>
    <w:basedOn w:val="Normal"/>
    <w:rsid w:val="003F4621"/>
    <w:pPr>
      <w:spacing w:before="100" w:beforeAutospacing="1" w:after="100" w:afterAutospacing="1" w:line="240" w:lineRule="auto"/>
    </w:pPr>
    <w:rPr>
      <w:rFonts w:ascii="Arial" w:hAnsi="Arial" w:cs="Arial"/>
      <w:color w:val="FF0000"/>
      <w:sz w:val="20"/>
      <w:szCs w:val="20"/>
      <w:lang w:eastAsia="id-ID"/>
    </w:rPr>
  </w:style>
  <w:style w:type="paragraph" w:customStyle="1" w:styleId="xl223">
    <w:name w:val="xl223"/>
    <w:basedOn w:val="Normal"/>
    <w:rsid w:val="003F4621"/>
    <w:pPr>
      <w:pBdr>
        <w:bottom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224">
    <w:name w:val="xl224"/>
    <w:basedOn w:val="Normal"/>
    <w:rsid w:val="003F4621"/>
    <w:pPr>
      <w:pBdr>
        <w:lef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225">
    <w:name w:val="xl225"/>
    <w:basedOn w:val="Normal"/>
    <w:rsid w:val="003F4621"/>
    <w:pPr>
      <w:pBdr>
        <w:left w:val="single" w:sz="4" w:space="22" w:color="auto"/>
      </w:pBdr>
      <w:spacing w:before="100" w:beforeAutospacing="1" w:after="100" w:afterAutospacing="1" w:line="240" w:lineRule="auto"/>
      <w:ind w:firstLineChars="200" w:firstLine="200"/>
    </w:pPr>
    <w:rPr>
      <w:rFonts w:ascii="Arial" w:hAnsi="Arial" w:cs="Arial"/>
      <w:sz w:val="20"/>
      <w:szCs w:val="20"/>
      <w:lang w:eastAsia="id-ID"/>
    </w:rPr>
  </w:style>
  <w:style w:type="paragraph" w:styleId="Title">
    <w:name w:val="Title"/>
    <w:basedOn w:val="Normal"/>
    <w:link w:val="TitleChar"/>
    <w:qFormat/>
    <w:rsid w:val="0050532A"/>
    <w:pPr>
      <w:spacing w:after="0" w:line="240" w:lineRule="auto"/>
      <w:jc w:val="center"/>
    </w:pPr>
    <w:rPr>
      <w:rFonts w:ascii="Century Gothic" w:hAnsi="Century Gothic"/>
      <w:b/>
      <w:bCs/>
      <w:sz w:val="36"/>
      <w:szCs w:val="24"/>
    </w:rPr>
  </w:style>
  <w:style w:type="character" w:customStyle="1" w:styleId="TitleChar">
    <w:name w:val="Title Char"/>
    <w:link w:val="Title"/>
    <w:rsid w:val="0050532A"/>
    <w:rPr>
      <w:rFonts w:ascii="Century Gothic" w:eastAsia="Times New Roman" w:hAnsi="Century Gothic" w:cs="Times New Roman"/>
      <w:b/>
      <w:bCs/>
      <w:sz w:val="36"/>
      <w:szCs w:val="24"/>
      <w:lang w:val="en-US"/>
    </w:rPr>
  </w:style>
  <w:style w:type="paragraph" w:customStyle="1" w:styleId="xl226">
    <w:name w:val="xl226"/>
    <w:basedOn w:val="Normal"/>
    <w:rsid w:val="00402792"/>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hAnsi="Arial" w:cs="Arial"/>
      <w:sz w:val="24"/>
      <w:szCs w:val="24"/>
      <w:lang w:eastAsia="id-ID"/>
    </w:rPr>
  </w:style>
  <w:style w:type="paragraph" w:styleId="BodyText">
    <w:name w:val="Body Text"/>
    <w:basedOn w:val="Normal"/>
    <w:link w:val="BodyTextChar"/>
    <w:rsid w:val="00432239"/>
    <w:pPr>
      <w:spacing w:after="120" w:line="240" w:lineRule="auto"/>
    </w:pPr>
    <w:rPr>
      <w:rFonts w:ascii="Times New Roman" w:hAnsi="Times New Roman"/>
      <w:sz w:val="24"/>
      <w:szCs w:val="24"/>
    </w:rPr>
  </w:style>
  <w:style w:type="character" w:customStyle="1" w:styleId="BodyTextChar">
    <w:name w:val="Body Text Char"/>
    <w:link w:val="BodyText"/>
    <w:rsid w:val="00432239"/>
    <w:rPr>
      <w:rFonts w:ascii="Times New Roman" w:eastAsia="Times New Roman" w:hAnsi="Times New Roman" w:cs="Times New Roman"/>
      <w:sz w:val="24"/>
      <w:szCs w:val="24"/>
      <w:lang w:val="en-US"/>
    </w:rPr>
  </w:style>
  <w:style w:type="paragraph" w:styleId="NormalWeb">
    <w:name w:val="Normal (Web)"/>
    <w:basedOn w:val="Normal"/>
    <w:uiPriority w:val="99"/>
    <w:unhideWhenUsed/>
    <w:rsid w:val="001B2391"/>
    <w:pPr>
      <w:spacing w:before="100" w:beforeAutospacing="1" w:after="100" w:afterAutospacing="1" w:line="240" w:lineRule="auto"/>
    </w:pPr>
    <w:rPr>
      <w:rFonts w:ascii="Times New Roman" w:hAnsi="Times New Roman"/>
      <w:sz w:val="24"/>
      <w:szCs w:val="24"/>
      <w:lang w:eastAsia="id-ID"/>
    </w:rPr>
  </w:style>
  <w:style w:type="character" w:styleId="Emphasis">
    <w:name w:val="Emphasis"/>
    <w:uiPriority w:val="20"/>
    <w:qFormat/>
    <w:rsid w:val="005B00B0"/>
    <w:rPr>
      <w:i/>
      <w:iCs/>
    </w:rPr>
  </w:style>
  <w:style w:type="paragraph" w:styleId="NoSpacing">
    <w:name w:val="No Spacing"/>
    <w:uiPriority w:val="1"/>
    <w:qFormat/>
    <w:rsid w:val="00C67925"/>
    <w:rPr>
      <w:sz w:val="22"/>
      <w:szCs w:val="22"/>
      <w:lang w:val="en-US" w:eastAsia="en-US"/>
    </w:rPr>
  </w:style>
  <w:style w:type="table" w:styleId="LightList-Accent6">
    <w:name w:val="Light List Accent 6"/>
    <w:basedOn w:val="TableNormal"/>
    <w:uiPriority w:val="61"/>
    <w:rsid w:val="0044626E"/>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List1">
    <w:name w:val="Light List1"/>
    <w:basedOn w:val="TableNormal"/>
    <w:uiPriority w:val="61"/>
    <w:rsid w:val="0044626E"/>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styleId="BodyTextIndent2">
    <w:name w:val="Body Text Indent 2"/>
    <w:basedOn w:val="Normal"/>
    <w:link w:val="BodyTextIndent2Char"/>
    <w:uiPriority w:val="99"/>
    <w:unhideWhenUsed/>
    <w:rsid w:val="008046BE"/>
    <w:pPr>
      <w:tabs>
        <w:tab w:val="left" w:pos="2250"/>
        <w:tab w:val="left" w:pos="2520"/>
      </w:tabs>
      <w:spacing w:after="0" w:line="240" w:lineRule="auto"/>
      <w:ind w:left="2160" w:hanging="2160"/>
      <w:jc w:val="both"/>
    </w:pPr>
    <w:rPr>
      <w:rFonts w:ascii="Times New Roman" w:eastAsia="SimSun" w:hAnsi="Times New Roman"/>
      <w:sz w:val="24"/>
      <w:szCs w:val="24"/>
    </w:rPr>
  </w:style>
  <w:style w:type="character" w:customStyle="1" w:styleId="BodyTextIndent2Char">
    <w:name w:val="Body Text Indent 2 Char"/>
    <w:basedOn w:val="DefaultParagraphFont"/>
    <w:link w:val="BodyTextIndent2"/>
    <w:uiPriority w:val="99"/>
    <w:rsid w:val="008046BE"/>
    <w:rPr>
      <w:rFonts w:ascii="Times New Roman" w:eastAsia="SimSun" w:hAnsi="Times New Roman"/>
      <w:sz w:val="24"/>
      <w:szCs w:val="24"/>
      <w:lang w:val="en-US" w:eastAsia="en-US"/>
    </w:rPr>
  </w:style>
  <w:style w:type="paragraph" w:customStyle="1" w:styleId="ListParagraph1">
    <w:name w:val="List Paragraph1"/>
    <w:basedOn w:val="Normal"/>
    <w:uiPriority w:val="34"/>
    <w:unhideWhenUsed/>
    <w:qFormat/>
    <w:rsid w:val="008046BE"/>
    <w:pPr>
      <w:spacing w:after="0" w:line="240" w:lineRule="auto"/>
      <w:ind w:left="720"/>
    </w:pPr>
    <w:rPr>
      <w:rFonts w:ascii="Times New Roman" w:eastAsia="SimSun" w:hAnsi="Times New Roman"/>
      <w:sz w:val="24"/>
      <w:szCs w:val="24"/>
    </w:rPr>
  </w:style>
  <w:style w:type="character" w:styleId="PageNumber">
    <w:name w:val="page number"/>
    <w:basedOn w:val="DefaultParagraphFont"/>
    <w:rsid w:val="00291243"/>
  </w:style>
  <w:style w:type="character" w:styleId="CommentReference">
    <w:name w:val="annotation reference"/>
    <w:basedOn w:val="DefaultParagraphFont"/>
    <w:rsid w:val="00291243"/>
    <w:rPr>
      <w:sz w:val="16"/>
      <w:szCs w:val="16"/>
    </w:rPr>
  </w:style>
  <w:style w:type="paragraph" w:styleId="CommentText">
    <w:name w:val="annotation text"/>
    <w:basedOn w:val="Normal"/>
    <w:link w:val="CommentTextChar"/>
    <w:rsid w:val="00291243"/>
    <w:pPr>
      <w:spacing w:after="0" w:line="240" w:lineRule="auto"/>
    </w:pPr>
    <w:rPr>
      <w:rFonts w:ascii="Times New Roman" w:hAnsi="Times New Roman"/>
      <w:sz w:val="20"/>
      <w:szCs w:val="20"/>
    </w:rPr>
  </w:style>
  <w:style w:type="character" w:customStyle="1" w:styleId="CommentTextChar">
    <w:name w:val="Comment Text Char"/>
    <w:basedOn w:val="DefaultParagraphFont"/>
    <w:link w:val="CommentText"/>
    <w:rsid w:val="00291243"/>
    <w:rPr>
      <w:rFonts w:ascii="Times New Roman" w:hAnsi="Times New Roman"/>
      <w:lang w:val="en-US" w:eastAsia="en-US"/>
    </w:rPr>
  </w:style>
  <w:style w:type="paragraph" w:styleId="CommentSubject">
    <w:name w:val="annotation subject"/>
    <w:basedOn w:val="CommentText"/>
    <w:next w:val="CommentText"/>
    <w:link w:val="CommentSubjectChar"/>
    <w:rsid w:val="00291243"/>
    <w:rPr>
      <w:b/>
      <w:bCs/>
    </w:rPr>
  </w:style>
  <w:style w:type="character" w:customStyle="1" w:styleId="CommentSubjectChar">
    <w:name w:val="Comment Subject Char"/>
    <w:basedOn w:val="CommentTextChar"/>
    <w:link w:val="CommentSubject"/>
    <w:rsid w:val="00291243"/>
    <w:rPr>
      <w:b/>
      <w:bCs/>
    </w:rPr>
  </w:style>
  <w:style w:type="character" w:customStyle="1" w:styleId="st">
    <w:name w:val="st"/>
    <w:basedOn w:val="DefaultParagraphFont"/>
    <w:rsid w:val="00291243"/>
  </w:style>
  <w:style w:type="table" w:customStyle="1" w:styleId="TableGrid1">
    <w:name w:val="Table Grid1"/>
    <w:basedOn w:val="TableNormal"/>
    <w:next w:val="TableGrid"/>
    <w:uiPriority w:val="59"/>
    <w:rsid w:val="00BC06B5"/>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id-ID" w:eastAsia="id-ID"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5AE1"/>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17BC5"/>
    <w:pPr>
      <w:autoSpaceDE w:val="0"/>
      <w:autoSpaceDN w:val="0"/>
      <w:adjustRightInd w:val="0"/>
    </w:pPr>
    <w:rPr>
      <w:rFonts w:ascii="Arial" w:hAnsi="Arial" w:cs="Arial"/>
      <w:color w:val="000000"/>
      <w:sz w:val="24"/>
      <w:szCs w:val="24"/>
      <w:lang w:val="en-US" w:eastAsia="en-US"/>
    </w:rPr>
  </w:style>
  <w:style w:type="paragraph" w:styleId="ListParagraph">
    <w:name w:val="List Paragraph"/>
    <w:basedOn w:val="Normal"/>
    <w:uiPriority w:val="34"/>
    <w:qFormat/>
    <w:rsid w:val="00B179EA"/>
    <w:pPr>
      <w:ind w:left="720"/>
      <w:contextualSpacing/>
    </w:pPr>
  </w:style>
  <w:style w:type="table" w:styleId="TableGrid">
    <w:name w:val="Table Grid"/>
    <w:basedOn w:val="TableNormal"/>
    <w:uiPriority w:val="99"/>
    <w:rsid w:val="0062051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049D7"/>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B049D7"/>
    <w:rPr>
      <w:rFonts w:ascii="Tahoma" w:hAnsi="Tahoma" w:cs="Tahoma"/>
      <w:sz w:val="16"/>
      <w:szCs w:val="16"/>
    </w:rPr>
  </w:style>
  <w:style w:type="paragraph" w:styleId="Header">
    <w:name w:val="header"/>
    <w:basedOn w:val="Normal"/>
    <w:link w:val="HeaderChar"/>
    <w:uiPriority w:val="99"/>
    <w:unhideWhenUsed/>
    <w:rsid w:val="00820E56"/>
    <w:pPr>
      <w:tabs>
        <w:tab w:val="center" w:pos="4513"/>
        <w:tab w:val="right" w:pos="9026"/>
      </w:tabs>
      <w:spacing w:after="0" w:line="240" w:lineRule="auto"/>
    </w:pPr>
  </w:style>
  <w:style w:type="character" w:customStyle="1" w:styleId="HeaderChar">
    <w:name w:val="Header Char"/>
    <w:basedOn w:val="DefaultParagraphFont"/>
    <w:link w:val="Header"/>
    <w:uiPriority w:val="99"/>
    <w:rsid w:val="00820E56"/>
  </w:style>
  <w:style w:type="paragraph" w:styleId="Footer">
    <w:name w:val="footer"/>
    <w:basedOn w:val="Normal"/>
    <w:link w:val="FooterChar"/>
    <w:uiPriority w:val="99"/>
    <w:unhideWhenUsed/>
    <w:rsid w:val="00820E56"/>
    <w:pPr>
      <w:tabs>
        <w:tab w:val="center" w:pos="4513"/>
        <w:tab w:val="right" w:pos="9026"/>
      </w:tabs>
      <w:spacing w:after="0" w:line="240" w:lineRule="auto"/>
    </w:pPr>
  </w:style>
  <w:style w:type="character" w:customStyle="1" w:styleId="FooterChar">
    <w:name w:val="Footer Char"/>
    <w:basedOn w:val="DefaultParagraphFont"/>
    <w:link w:val="Footer"/>
    <w:uiPriority w:val="99"/>
    <w:rsid w:val="00820E56"/>
  </w:style>
  <w:style w:type="character" w:styleId="Hyperlink">
    <w:name w:val="Hyperlink"/>
    <w:uiPriority w:val="99"/>
    <w:semiHidden/>
    <w:unhideWhenUsed/>
    <w:rsid w:val="003F4621"/>
    <w:rPr>
      <w:color w:val="0000FF"/>
      <w:u w:val="single"/>
    </w:rPr>
  </w:style>
  <w:style w:type="character" w:styleId="FollowedHyperlink">
    <w:name w:val="FollowedHyperlink"/>
    <w:uiPriority w:val="99"/>
    <w:semiHidden/>
    <w:unhideWhenUsed/>
    <w:rsid w:val="003F4621"/>
    <w:rPr>
      <w:color w:val="800080"/>
      <w:u w:val="single"/>
    </w:rPr>
  </w:style>
  <w:style w:type="paragraph" w:customStyle="1" w:styleId="xl68">
    <w:name w:val="xl68"/>
    <w:basedOn w:val="Normal"/>
    <w:rsid w:val="003F4621"/>
    <w:pPr>
      <w:spacing w:before="100" w:beforeAutospacing="1" w:after="100" w:afterAutospacing="1" w:line="240" w:lineRule="auto"/>
    </w:pPr>
    <w:rPr>
      <w:rFonts w:ascii="Arial" w:hAnsi="Arial" w:cs="Arial"/>
      <w:sz w:val="20"/>
      <w:szCs w:val="20"/>
      <w:lang w:eastAsia="id-ID"/>
    </w:rPr>
  </w:style>
  <w:style w:type="paragraph" w:customStyle="1" w:styleId="xl69">
    <w:name w:val="xl69"/>
    <w:basedOn w:val="Normal"/>
    <w:rsid w:val="003F4621"/>
    <w:pPr>
      <w:pBdr>
        <w:left w:val="single" w:sz="4" w:space="0" w:color="auto"/>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70">
    <w:name w:val="xl70"/>
    <w:basedOn w:val="Normal"/>
    <w:rsid w:val="003F4621"/>
    <w:pPr>
      <w:pBdr>
        <w:left w:val="single" w:sz="4" w:space="0" w:color="auto"/>
        <w:righ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71">
    <w:name w:val="xl71"/>
    <w:basedOn w:val="Normal"/>
    <w:rsid w:val="003F4621"/>
    <w:pPr>
      <w:pBdr>
        <w:top w:val="single" w:sz="4" w:space="0" w:color="auto"/>
        <w:righ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72">
    <w:name w:val="xl72"/>
    <w:basedOn w:val="Normal"/>
    <w:rsid w:val="003F4621"/>
    <w:pPr>
      <w:pBdr>
        <w:lef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73">
    <w:name w:val="xl73"/>
    <w:basedOn w:val="Normal"/>
    <w:rsid w:val="003F4621"/>
    <w:pPr>
      <w:pBdr>
        <w:righ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74">
    <w:name w:val="xl74"/>
    <w:basedOn w:val="Normal"/>
    <w:rsid w:val="003F4621"/>
    <w:pPr>
      <w:spacing w:before="100" w:beforeAutospacing="1" w:after="100" w:afterAutospacing="1" w:line="240" w:lineRule="auto"/>
      <w:jc w:val="center"/>
    </w:pPr>
    <w:rPr>
      <w:rFonts w:ascii="Arial" w:hAnsi="Arial" w:cs="Arial"/>
      <w:sz w:val="20"/>
      <w:szCs w:val="20"/>
      <w:lang w:eastAsia="id-ID"/>
    </w:rPr>
  </w:style>
  <w:style w:type="paragraph" w:customStyle="1" w:styleId="xl75">
    <w:name w:val="xl75"/>
    <w:basedOn w:val="Normal"/>
    <w:rsid w:val="003F4621"/>
    <w:pPr>
      <w:pBdr>
        <w:top w:val="single" w:sz="4" w:space="0" w:color="auto"/>
        <w:lef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76">
    <w:name w:val="xl76"/>
    <w:basedOn w:val="Normal"/>
    <w:rsid w:val="003F4621"/>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77">
    <w:name w:val="xl77"/>
    <w:basedOn w:val="Normal"/>
    <w:rsid w:val="003F4621"/>
    <w:pPr>
      <w:pBdr>
        <w:top w:val="single" w:sz="4" w:space="0" w:color="auto"/>
        <w:left w:val="single" w:sz="4" w:space="0" w:color="auto"/>
        <w:righ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78">
    <w:name w:val="xl78"/>
    <w:basedOn w:val="Normal"/>
    <w:rsid w:val="003F4621"/>
    <w:pPr>
      <w:pBdr>
        <w:right w:val="single" w:sz="4" w:space="0" w:color="auto"/>
      </w:pBdr>
      <w:spacing w:before="100" w:beforeAutospacing="1" w:after="100" w:afterAutospacing="1" w:line="240" w:lineRule="auto"/>
    </w:pPr>
    <w:rPr>
      <w:rFonts w:ascii="Arial" w:hAnsi="Arial" w:cs="Arial"/>
      <w:color w:val="000000"/>
      <w:sz w:val="20"/>
      <w:szCs w:val="20"/>
      <w:lang w:eastAsia="id-ID"/>
    </w:rPr>
  </w:style>
  <w:style w:type="paragraph" w:customStyle="1" w:styleId="xl79">
    <w:name w:val="xl79"/>
    <w:basedOn w:val="Normal"/>
    <w:rsid w:val="003F4621"/>
    <w:pPr>
      <w:pBdr>
        <w:left w:val="single" w:sz="4" w:space="0" w:color="auto"/>
        <w:righ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80">
    <w:name w:val="xl80"/>
    <w:basedOn w:val="Normal"/>
    <w:rsid w:val="003F4621"/>
    <w:pPr>
      <w:pBdr>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81">
    <w:name w:val="xl81"/>
    <w:basedOn w:val="Normal"/>
    <w:rsid w:val="003F4621"/>
    <w:pPr>
      <w:pBdr>
        <w:bottom w:val="single" w:sz="4" w:space="0" w:color="auto"/>
        <w:righ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82">
    <w:name w:val="xl82"/>
    <w:basedOn w:val="Normal"/>
    <w:rsid w:val="003F4621"/>
    <w:pPr>
      <w:pBdr>
        <w:left w:val="single" w:sz="4" w:space="0" w:color="auto"/>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83">
    <w:name w:val="xl83"/>
    <w:basedOn w:val="Normal"/>
    <w:rsid w:val="003F4621"/>
    <w:pPr>
      <w:pBdr>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84">
    <w:name w:val="xl84"/>
    <w:basedOn w:val="Normal"/>
    <w:rsid w:val="003F4621"/>
    <w:pPr>
      <w:pBdr>
        <w:left w:val="single" w:sz="4" w:space="0" w:color="auto"/>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85">
    <w:name w:val="xl85"/>
    <w:basedOn w:val="Normal"/>
    <w:rsid w:val="003F4621"/>
    <w:pPr>
      <w:pBdr>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86">
    <w:name w:val="xl86"/>
    <w:basedOn w:val="Normal"/>
    <w:rsid w:val="003F4621"/>
    <w:pPr>
      <w:pBdr>
        <w:bottom w:val="single" w:sz="4" w:space="0" w:color="auto"/>
        <w:right w:val="single" w:sz="4" w:space="0" w:color="auto"/>
      </w:pBdr>
      <w:spacing w:before="100" w:beforeAutospacing="1" w:after="100" w:afterAutospacing="1" w:line="240" w:lineRule="auto"/>
    </w:pPr>
    <w:rPr>
      <w:rFonts w:ascii="Arial" w:hAnsi="Arial" w:cs="Arial"/>
      <w:color w:val="000000"/>
      <w:sz w:val="20"/>
      <w:szCs w:val="20"/>
      <w:lang w:eastAsia="id-ID"/>
    </w:rPr>
  </w:style>
  <w:style w:type="paragraph" w:customStyle="1" w:styleId="xl87">
    <w:name w:val="xl87"/>
    <w:basedOn w:val="Normal"/>
    <w:rsid w:val="003F4621"/>
    <w:pPr>
      <w:pBdr>
        <w:left w:val="single" w:sz="4" w:space="0" w:color="auto"/>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88">
    <w:name w:val="xl88"/>
    <w:basedOn w:val="Normal"/>
    <w:rsid w:val="003F4621"/>
    <w:pPr>
      <w:pBdr>
        <w:bottom w:val="single" w:sz="4" w:space="0" w:color="auto"/>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89">
    <w:name w:val="xl89"/>
    <w:basedOn w:val="Normal"/>
    <w:rsid w:val="003F4621"/>
    <w:pPr>
      <w:pBdr>
        <w:left w:val="single" w:sz="4" w:space="0" w:color="auto"/>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90">
    <w:name w:val="xl90"/>
    <w:basedOn w:val="Normal"/>
    <w:rsid w:val="003F4621"/>
    <w:pPr>
      <w:pBdr>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20"/>
      <w:szCs w:val="20"/>
      <w:lang w:eastAsia="id-ID"/>
    </w:rPr>
  </w:style>
  <w:style w:type="paragraph" w:customStyle="1" w:styleId="xl91">
    <w:name w:val="xl91"/>
    <w:basedOn w:val="Normal"/>
    <w:rsid w:val="003F4621"/>
    <w:pPr>
      <w:pBdr>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20"/>
      <w:szCs w:val="20"/>
      <w:lang w:eastAsia="id-ID"/>
    </w:rPr>
  </w:style>
  <w:style w:type="paragraph" w:customStyle="1" w:styleId="xl92">
    <w:name w:val="xl92"/>
    <w:basedOn w:val="Normal"/>
    <w:rsid w:val="003F4621"/>
    <w:pPr>
      <w:pBdr>
        <w:left w:val="single" w:sz="4" w:space="0" w:color="auto"/>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93">
    <w:name w:val="xl93"/>
    <w:basedOn w:val="Normal"/>
    <w:rsid w:val="003F4621"/>
    <w:pPr>
      <w:pBdr>
        <w:righ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94">
    <w:name w:val="xl94"/>
    <w:basedOn w:val="Normal"/>
    <w:rsid w:val="003F4621"/>
    <w:pPr>
      <w:pBdr>
        <w:right w:val="single" w:sz="4" w:space="0" w:color="auto"/>
      </w:pBdr>
      <w:spacing w:before="100" w:beforeAutospacing="1" w:after="100" w:afterAutospacing="1" w:line="240" w:lineRule="auto"/>
      <w:textAlignment w:val="top"/>
    </w:pPr>
    <w:rPr>
      <w:rFonts w:ascii="Arial" w:hAnsi="Arial" w:cs="Arial"/>
      <w:color w:val="000000"/>
      <w:sz w:val="20"/>
      <w:szCs w:val="20"/>
      <w:lang w:eastAsia="id-ID"/>
    </w:rPr>
  </w:style>
  <w:style w:type="paragraph" w:customStyle="1" w:styleId="xl95">
    <w:name w:val="xl95"/>
    <w:basedOn w:val="Normal"/>
    <w:rsid w:val="003F4621"/>
    <w:pPr>
      <w:pBdr>
        <w:top w:val="single" w:sz="4" w:space="0" w:color="auto"/>
        <w:left w:val="single" w:sz="4" w:space="0" w:color="auto"/>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96">
    <w:name w:val="xl96"/>
    <w:basedOn w:val="Normal"/>
    <w:rsid w:val="003F4621"/>
    <w:pPr>
      <w:pBdr>
        <w:left w:val="single" w:sz="4" w:space="0" w:color="auto"/>
        <w:right w:val="single" w:sz="4" w:space="0" w:color="auto"/>
      </w:pBdr>
      <w:spacing w:before="100" w:beforeAutospacing="1" w:after="100" w:afterAutospacing="1" w:line="240" w:lineRule="auto"/>
    </w:pPr>
    <w:rPr>
      <w:rFonts w:ascii="Arial" w:hAnsi="Arial" w:cs="Arial"/>
      <w:color w:val="000000"/>
      <w:sz w:val="20"/>
      <w:szCs w:val="20"/>
      <w:lang w:eastAsia="id-ID"/>
    </w:rPr>
  </w:style>
  <w:style w:type="paragraph" w:customStyle="1" w:styleId="xl97">
    <w:name w:val="xl97"/>
    <w:basedOn w:val="Normal"/>
    <w:rsid w:val="003F4621"/>
    <w:pPr>
      <w:pBdr>
        <w:left w:val="single" w:sz="4" w:space="0" w:color="auto"/>
        <w:bottom w:val="single" w:sz="4" w:space="0" w:color="auto"/>
        <w:right w:val="single" w:sz="4" w:space="0" w:color="auto"/>
      </w:pBdr>
      <w:spacing w:before="100" w:beforeAutospacing="1" w:after="100" w:afterAutospacing="1" w:line="240" w:lineRule="auto"/>
    </w:pPr>
    <w:rPr>
      <w:rFonts w:ascii="Arial" w:hAnsi="Arial" w:cs="Arial"/>
      <w:color w:val="000000"/>
      <w:sz w:val="20"/>
      <w:szCs w:val="20"/>
      <w:lang w:eastAsia="id-ID"/>
    </w:rPr>
  </w:style>
  <w:style w:type="paragraph" w:customStyle="1" w:styleId="xl98">
    <w:name w:val="xl98"/>
    <w:basedOn w:val="Normal"/>
    <w:rsid w:val="003F4621"/>
    <w:pPr>
      <w:spacing w:before="100" w:beforeAutospacing="1" w:after="100" w:afterAutospacing="1" w:line="240" w:lineRule="auto"/>
      <w:jc w:val="center"/>
    </w:pPr>
    <w:rPr>
      <w:rFonts w:ascii="Arial" w:hAnsi="Arial" w:cs="Arial"/>
      <w:sz w:val="20"/>
      <w:szCs w:val="20"/>
      <w:lang w:eastAsia="id-ID"/>
    </w:rPr>
  </w:style>
  <w:style w:type="paragraph" w:customStyle="1" w:styleId="xl99">
    <w:name w:val="xl99"/>
    <w:basedOn w:val="Normal"/>
    <w:rsid w:val="003F4621"/>
    <w:pPr>
      <w:pBdr>
        <w:lef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00">
    <w:name w:val="xl100"/>
    <w:basedOn w:val="Normal"/>
    <w:rsid w:val="003F4621"/>
    <w:pPr>
      <w:spacing w:before="100" w:beforeAutospacing="1" w:after="100" w:afterAutospacing="1" w:line="240" w:lineRule="auto"/>
      <w:jc w:val="center"/>
    </w:pPr>
    <w:rPr>
      <w:rFonts w:ascii="Arial" w:hAnsi="Arial" w:cs="Arial"/>
      <w:sz w:val="20"/>
      <w:szCs w:val="20"/>
      <w:lang w:eastAsia="id-ID"/>
    </w:rPr>
  </w:style>
  <w:style w:type="paragraph" w:customStyle="1" w:styleId="xl101">
    <w:name w:val="xl101"/>
    <w:basedOn w:val="Normal"/>
    <w:rsid w:val="003F4621"/>
    <w:pPr>
      <w:pBdr>
        <w:bottom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02">
    <w:name w:val="xl102"/>
    <w:basedOn w:val="Normal"/>
    <w:rsid w:val="003F4621"/>
    <w:pPr>
      <w:pBdr>
        <w:left w:val="single" w:sz="4" w:space="0" w:color="auto"/>
      </w:pBdr>
      <w:spacing w:before="100" w:beforeAutospacing="1" w:after="100" w:afterAutospacing="1" w:line="240" w:lineRule="auto"/>
      <w:jc w:val="center"/>
      <w:textAlignment w:val="center"/>
    </w:pPr>
    <w:rPr>
      <w:rFonts w:ascii="Arial" w:hAnsi="Arial" w:cs="Arial"/>
      <w:sz w:val="20"/>
      <w:szCs w:val="20"/>
      <w:lang w:eastAsia="id-ID"/>
    </w:rPr>
  </w:style>
  <w:style w:type="paragraph" w:customStyle="1" w:styleId="xl103">
    <w:name w:val="xl103"/>
    <w:basedOn w:val="Normal"/>
    <w:rsid w:val="003F4621"/>
    <w:pPr>
      <w:spacing w:before="100" w:beforeAutospacing="1" w:after="100" w:afterAutospacing="1" w:line="240" w:lineRule="auto"/>
      <w:jc w:val="center"/>
    </w:pPr>
    <w:rPr>
      <w:rFonts w:ascii="Arial" w:hAnsi="Arial" w:cs="Arial"/>
      <w:sz w:val="20"/>
      <w:szCs w:val="20"/>
      <w:lang w:eastAsia="id-ID"/>
    </w:rPr>
  </w:style>
  <w:style w:type="paragraph" w:customStyle="1" w:styleId="xl104">
    <w:name w:val="xl104"/>
    <w:basedOn w:val="Normal"/>
    <w:rsid w:val="003F4621"/>
    <w:pPr>
      <w:pBdr>
        <w:lef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05">
    <w:name w:val="xl105"/>
    <w:basedOn w:val="Normal"/>
    <w:rsid w:val="003F4621"/>
    <w:pPr>
      <w:pBdr>
        <w:lef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06">
    <w:name w:val="xl106"/>
    <w:basedOn w:val="Normal"/>
    <w:rsid w:val="003F4621"/>
    <w:pPr>
      <w:pBdr>
        <w:lef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07">
    <w:name w:val="xl107"/>
    <w:basedOn w:val="Normal"/>
    <w:rsid w:val="003F4621"/>
    <w:pPr>
      <w:pBdr>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08">
    <w:name w:val="xl108"/>
    <w:basedOn w:val="Normal"/>
    <w:rsid w:val="003F4621"/>
    <w:pPr>
      <w:pBdr>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09">
    <w:name w:val="xl109"/>
    <w:basedOn w:val="Normal"/>
    <w:rsid w:val="003F4621"/>
    <w:pPr>
      <w:pBdr>
        <w:lef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10">
    <w:name w:val="xl110"/>
    <w:basedOn w:val="Normal"/>
    <w:rsid w:val="003F4621"/>
    <w:pPr>
      <w:pBdr>
        <w:top w:val="single" w:sz="4" w:space="0" w:color="auto"/>
        <w:left w:val="single" w:sz="4" w:space="0" w:color="auto"/>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11">
    <w:name w:val="xl111"/>
    <w:basedOn w:val="Normal"/>
    <w:rsid w:val="003F4621"/>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Arial" w:hAnsi="Arial" w:cs="Arial"/>
      <w:sz w:val="24"/>
      <w:szCs w:val="24"/>
      <w:lang w:eastAsia="id-ID"/>
    </w:rPr>
  </w:style>
  <w:style w:type="paragraph" w:customStyle="1" w:styleId="xl112">
    <w:name w:val="xl112"/>
    <w:basedOn w:val="Normal"/>
    <w:rsid w:val="003F4621"/>
    <w:pPr>
      <w:pBdr>
        <w:left w:val="single" w:sz="4" w:space="0" w:color="auto"/>
        <w:right w:val="single" w:sz="4" w:space="0" w:color="auto"/>
      </w:pBdr>
      <w:spacing w:before="100" w:beforeAutospacing="1" w:after="100" w:afterAutospacing="1" w:line="240" w:lineRule="auto"/>
      <w:jc w:val="center"/>
      <w:textAlignment w:val="top"/>
    </w:pPr>
    <w:rPr>
      <w:rFonts w:ascii="Arial" w:hAnsi="Arial" w:cs="Arial"/>
      <w:sz w:val="24"/>
      <w:szCs w:val="24"/>
      <w:lang w:eastAsia="id-ID"/>
    </w:rPr>
  </w:style>
  <w:style w:type="paragraph" w:customStyle="1" w:styleId="xl113">
    <w:name w:val="xl113"/>
    <w:basedOn w:val="Normal"/>
    <w:rsid w:val="003F462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id-ID"/>
    </w:rPr>
  </w:style>
  <w:style w:type="paragraph" w:customStyle="1" w:styleId="xl114">
    <w:name w:val="xl114"/>
    <w:basedOn w:val="Normal"/>
    <w:rsid w:val="003F462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id-ID"/>
    </w:rPr>
  </w:style>
  <w:style w:type="paragraph" w:customStyle="1" w:styleId="xl115">
    <w:name w:val="xl115"/>
    <w:basedOn w:val="Normal"/>
    <w:rsid w:val="003F462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id-ID"/>
    </w:rPr>
  </w:style>
  <w:style w:type="paragraph" w:customStyle="1" w:styleId="xl116">
    <w:name w:val="xl116"/>
    <w:basedOn w:val="Normal"/>
    <w:rsid w:val="003F4621"/>
    <w:pPr>
      <w:pBdr>
        <w:top w:val="single" w:sz="4" w:space="0" w:color="auto"/>
        <w:left w:val="single" w:sz="4" w:space="0" w:color="auto"/>
        <w:right w:val="single" w:sz="4" w:space="0" w:color="auto"/>
      </w:pBdr>
      <w:spacing w:before="100" w:beforeAutospacing="1" w:after="100" w:afterAutospacing="1" w:line="240" w:lineRule="auto"/>
    </w:pPr>
    <w:rPr>
      <w:rFonts w:ascii="Arial" w:hAnsi="Arial" w:cs="Arial"/>
      <w:color w:val="000000"/>
      <w:sz w:val="20"/>
      <w:szCs w:val="20"/>
      <w:lang w:eastAsia="id-ID"/>
    </w:rPr>
  </w:style>
  <w:style w:type="paragraph" w:customStyle="1" w:styleId="xl117">
    <w:name w:val="xl117"/>
    <w:basedOn w:val="Normal"/>
    <w:rsid w:val="003F4621"/>
    <w:pPr>
      <w:pBdr>
        <w:left w:val="single" w:sz="4" w:space="0" w:color="auto"/>
        <w:bottom w:val="single" w:sz="4" w:space="0" w:color="auto"/>
        <w:righ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118">
    <w:name w:val="xl118"/>
    <w:basedOn w:val="Normal"/>
    <w:rsid w:val="003F4621"/>
    <w:pPr>
      <w:pBdr>
        <w:left w:val="single" w:sz="4" w:space="0" w:color="auto"/>
        <w:righ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119">
    <w:name w:val="xl119"/>
    <w:basedOn w:val="Normal"/>
    <w:rsid w:val="003F4621"/>
    <w:pPr>
      <w:pBdr>
        <w:left w:val="single" w:sz="4" w:space="0" w:color="auto"/>
        <w:righ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120">
    <w:name w:val="xl120"/>
    <w:basedOn w:val="Normal"/>
    <w:rsid w:val="003F4621"/>
    <w:pPr>
      <w:pBdr>
        <w:left w:val="single" w:sz="4" w:space="0" w:color="auto"/>
        <w:bottom w:val="single" w:sz="4" w:space="0" w:color="auto"/>
        <w:righ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121">
    <w:name w:val="xl121"/>
    <w:basedOn w:val="Normal"/>
    <w:rsid w:val="003F462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20"/>
      <w:szCs w:val="20"/>
      <w:lang w:eastAsia="id-ID"/>
    </w:rPr>
  </w:style>
  <w:style w:type="paragraph" w:customStyle="1" w:styleId="xl122">
    <w:name w:val="xl122"/>
    <w:basedOn w:val="Normal"/>
    <w:rsid w:val="003F462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23">
    <w:name w:val="xl123"/>
    <w:basedOn w:val="Normal"/>
    <w:rsid w:val="003F462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20"/>
      <w:szCs w:val="20"/>
      <w:lang w:eastAsia="id-ID"/>
    </w:rPr>
  </w:style>
  <w:style w:type="paragraph" w:customStyle="1" w:styleId="xl124">
    <w:name w:val="xl124"/>
    <w:basedOn w:val="Normal"/>
    <w:rsid w:val="003F4621"/>
    <w:pPr>
      <w:pBdr>
        <w:top w:val="single" w:sz="4" w:space="0" w:color="auto"/>
        <w:right w:val="single" w:sz="4" w:space="0" w:color="auto"/>
      </w:pBdr>
      <w:spacing w:before="100" w:beforeAutospacing="1" w:after="100" w:afterAutospacing="1" w:line="240" w:lineRule="auto"/>
      <w:jc w:val="center"/>
      <w:textAlignment w:val="center"/>
    </w:pPr>
    <w:rPr>
      <w:rFonts w:ascii="Arial" w:hAnsi="Arial" w:cs="Arial"/>
      <w:sz w:val="20"/>
      <w:szCs w:val="20"/>
      <w:lang w:eastAsia="id-ID"/>
    </w:rPr>
  </w:style>
  <w:style w:type="paragraph" w:customStyle="1" w:styleId="xl125">
    <w:name w:val="xl125"/>
    <w:basedOn w:val="Normal"/>
    <w:rsid w:val="003F4621"/>
    <w:pPr>
      <w:pBdr>
        <w:top w:val="single" w:sz="4" w:space="0" w:color="auto"/>
        <w:lef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126">
    <w:name w:val="xl126"/>
    <w:basedOn w:val="Normal"/>
    <w:rsid w:val="003F4621"/>
    <w:pPr>
      <w:pBdr>
        <w:top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27">
    <w:name w:val="xl127"/>
    <w:basedOn w:val="Normal"/>
    <w:rsid w:val="003F4621"/>
    <w:pPr>
      <w:pBdr>
        <w:top w:val="single" w:sz="4" w:space="0" w:color="auto"/>
        <w:right w:val="single" w:sz="4" w:space="0" w:color="auto"/>
      </w:pBdr>
      <w:spacing w:before="100" w:beforeAutospacing="1" w:after="100" w:afterAutospacing="1" w:line="240" w:lineRule="auto"/>
      <w:textAlignment w:val="top"/>
    </w:pPr>
    <w:rPr>
      <w:rFonts w:ascii="Arial" w:hAnsi="Arial" w:cs="Arial"/>
      <w:sz w:val="20"/>
      <w:szCs w:val="20"/>
      <w:lang w:eastAsia="id-ID"/>
    </w:rPr>
  </w:style>
  <w:style w:type="paragraph" w:customStyle="1" w:styleId="xl128">
    <w:name w:val="xl128"/>
    <w:basedOn w:val="Normal"/>
    <w:rsid w:val="003F4621"/>
    <w:pPr>
      <w:pBdr>
        <w:lef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129">
    <w:name w:val="xl129"/>
    <w:basedOn w:val="Normal"/>
    <w:rsid w:val="003F4621"/>
    <w:pPr>
      <w:spacing w:before="100" w:beforeAutospacing="1" w:after="100" w:afterAutospacing="1" w:line="240" w:lineRule="auto"/>
      <w:jc w:val="center"/>
      <w:textAlignment w:val="center"/>
    </w:pPr>
    <w:rPr>
      <w:rFonts w:ascii="Arial" w:hAnsi="Arial" w:cs="Arial"/>
      <w:sz w:val="20"/>
      <w:szCs w:val="20"/>
      <w:lang w:eastAsia="id-ID"/>
    </w:rPr>
  </w:style>
  <w:style w:type="paragraph" w:customStyle="1" w:styleId="xl130">
    <w:name w:val="xl130"/>
    <w:basedOn w:val="Normal"/>
    <w:rsid w:val="003F4621"/>
    <w:pPr>
      <w:pBdr>
        <w:right w:val="single" w:sz="4" w:space="0" w:color="auto"/>
      </w:pBdr>
      <w:spacing w:before="100" w:beforeAutospacing="1" w:after="100" w:afterAutospacing="1" w:line="240" w:lineRule="auto"/>
      <w:textAlignment w:val="top"/>
    </w:pPr>
    <w:rPr>
      <w:rFonts w:ascii="Arial" w:hAnsi="Arial" w:cs="Arial"/>
      <w:sz w:val="20"/>
      <w:szCs w:val="20"/>
      <w:lang w:eastAsia="id-ID"/>
    </w:rPr>
  </w:style>
  <w:style w:type="paragraph" w:customStyle="1" w:styleId="xl131">
    <w:name w:val="xl131"/>
    <w:basedOn w:val="Normal"/>
    <w:rsid w:val="003F4621"/>
    <w:pPr>
      <w:pBdr>
        <w:lef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132">
    <w:name w:val="xl132"/>
    <w:basedOn w:val="Normal"/>
    <w:rsid w:val="003F4621"/>
    <w:pPr>
      <w:spacing w:before="100" w:beforeAutospacing="1" w:after="100" w:afterAutospacing="1" w:line="240" w:lineRule="auto"/>
      <w:jc w:val="center"/>
    </w:pPr>
    <w:rPr>
      <w:rFonts w:ascii="Arial" w:hAnsi="Arial" w:cs="Arial"/>
      <w:sz w:val="20"/>
      <w:szCs w:val="20"/>
      <w:lang w:eastAsia="id-ID"/>
    </w:rPr>
  </w:style>
  <w:style w:type="paragraph" w:customStyle="1" w:styleId="xl133">
    <w:name w:val="xl133"/>
    <w:basedOn w:val="Normal"/>
    <w:rsid w:val="003F4621"/>
    <w:pPr>
      <w:spacing w:before="100" w:beforeAutospacing="1" w:after="100" w:afterAutospacing="1" w:line="240" w:lineRule="auto"/>
      <w:jc w:val="center"/>
    </w:pPr>
    <w:rPr>
      <w:rFonts w:ascii="Arial" w:hAnsi="Arial" w:cs="Arial"/>
      <w:sz w:val="20"/>
      <w:szCs w:val="20"/>
      <w:lang w:eastAsia="id-ID"/>
    </w:rPr>
  </w:style>
  <w:style w:type="paragraph" w:customStyle="1" w:styleId="xl134">
    <w:name w:val="xl134"/>
    <w:basedOn w:val="Normal"/>
    <w:rsid w:val="003F4621"/>
    <w:pPr>
      <w:spacing w:before="100" w:beforeAutospacing="1" w:after="100" w:afterAutospacing="1" w:line="240" w:lineRule="auto"/>
      <w:jc w:val="center"/>
    </w:pPr>
    <w:rPr>
      <w:rFonts w:ascii="Arial" w:hAnsi="Arial" w:cs="Arial"/>
      <w:sz w:val="20"/>
      <w:szCs w:val="20"/>
      <w:lang w:eastAsia="id-ID"/>
    </w:rPr>
  </w:style>
  <w:style w:type="paragraph" w:customStyle="1" w:styleId="xl135">
    <w:name w:val="xl135"/>
    <w:basedOn w:val="Normal"/>
    <w:rsid w:val="003F4621"/>
    <w:pPr>
      <w:pBdr>
        <w:left w:val="single" w:sz="4" w:space="0" w:color="auto"/>
        <w:bottom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136">
    <w:name w:val="xl136"/>
    <w:basedOn w:val="Normal"/>
    <w:rsid w:val="003F4621"/>
    <w:pPr>
      <w:pBdr>
        <w:bottom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37">
    <w:name w:val="xl137"/>
    <w:basedOn w:val="Normal"/>
    <w:rsid w:val="003F4621"/>
    <w:pPr>
      <w:pBdr>
        <w:top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38">
    <w:name w:val="xl138"/>
    <w:basedOn w:val="Normal"/>
    <w:rsid w:val="003F4621"/>
    <w:pPr>
      <w:pBdr>
        <w:top w:val="single" w:sz="4" w:space="0" w:color="auto"/>
        <w:righ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139">
    <w:name w:val="xl139"/>
    <w:basedOn w:val="Normal"/>
    <w:rsid w:val="003F4621"/>
    <w:pPr>
      <w:pBdr>
        <w:righ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140">
    <w:name w:val="xl140"/>
    <w:basedOn w:val="Normal"/>
    <w:rsid w:val="003F4621"/>
    <w:pPr>
      <w:pBdr>
        <w:righ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141">
    <w:name w:val="xl141"/>
    <w:basedOn w:val="Normal"/>
    <w:rsid w:val="003F4621"/>
    <w:pPr>
      <w:pBdr>
        <w:left w:val="single" w:sz="4" w:space="0" w:color="auto"/>
      </w:pBdr>
      <w:spacing w:before="100" w:beforeAutospacing="1" w:after="100" w:afterAutospacing="1" w:line="240" w:lineRule="auto"/>
      <w:textAlignment w:val="top"/>
    </w:pPr>
    <w:rPr>
      <w:rFonts w:ascii="Arial" w:hAnsi="Arial" w:cs="Arial"/>
      <w:color w:val="000000"/>
      <w:sz w:val="20"/>
      <w:szCs w:val="20"/>
      <w:lang w:eastAsia="id-ID"/>
    </w:rPr>
  </w:style>
  <w:style w:type="paragraph" w:customStyle="1" w:styleId="xl142">
    <w:name w:val="xl142"/>
    <w:basedOn w:val="Normal"/>
    <w:rsid w:val="003F4621"/>
    <w:pPr>
      <w:spacing w:before="100" w:beforeAutospacing="1" w:after="100" w:afterAutospacing="1" w:line="240" w:lineRule="auto"/>
      <w:jc w:val="center"/>
      <w:textAlignment w:val="top"/>
    </w:pPr>
    <w:rPr>
      <w:rFonts w:ascii="Arial" w:hAnsi="Arial" w:cs="Arial"/>
      <w:sz w:val="20"/>
      <w:szCs w:val="20"/>
      <w:lang w:eastAsia="id-ID"/>
    </w:rPr>
  </w:style>
  <w:style w:type="paragraph" w:customStyle="1" w:styleId="xl143">
    <w:name w:val="xl143"/>
    <w:basedOn w:val="Normal"/>
    <w:rsid w:val="003F4621"/>
    <w:pPr>
      <w:pBdr>
        <w:left w:val="single" w:sz="4" w:space="0" w:color="auto"/>
        <w:right w:val="single" w:sz="4" w:space="0" w:color="auto"/>
      </w:pBdr>
      <w:spacing w:before="100" w:beforeAutospacing="1" w:after="100" w:afterAutospacing="1" w:line="240" w:lineRule="auto"/>
      <w:jc w:val="center"/>
      <w:textAlignment w:val="top"/>
    </w:pPr>
    <w:rPr>
      <w:rFonts w:ascii="Arial" w:hAnsi="Arial" w:cs="Arial"/>
      <w:sz w:val="20"/>
      <w:szCs w:val="20"/>
      <w:lang w:eastAsia="id-ID"/>
    </w:rPr>
  </w:style>
  <w:style w:type="paragraph" w:customStyle="1" w:styleId="xl144">
    <w:name w:val="xl144"/>
    <w:basedOn w:val="Normal"/>
    <w:rsid w:val="003F4621"/>
    <w:pPr>
      <w:pBdr>
        <w:bottom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45">
    <w:name w:val="xl145"/>
    <w:basedOn w:val="Normal"/>
    <w:rsid w:val="003F4621"/>
    <w:pPr>
      <w:pBdr>
        <w:top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46">
    <w:name w:val="xl146"/>
    <w:basedOn w:val="Normal"/>
    <w:rsid w:val="003F4621"/>
    <w:pPr>
      <w:pBdr>
        <w:left w:val="single" w:sz="4" w:space="0" w:color="auto"/>
      </w:pBdr>
      <w:spacing w:before="100" w:beforeAutospacing="1" w:after="100" w:afterAutospacing="1" w:line="240" w:lineRule="auto"/>
    </w:pPr>
    <w:rPr>
      <w:rFonts w:ascii="Arial" w:hAnsi="Arial" w:cs="Arial"/>
      <w:color w:val="000000"/>
      <w:sz w:val="20"/>
      <w:szCs w:val="20"/>
      <w:lang w:eastAsia="id-ID"/>
    </w:rPr>
  </w:style>
  <w:style w:type="paragraph" w:customStyle="1" w:styleId="xl147">
    <w:name w:val="xl147"/>
    <w:basedOn w:val="Normal"/>
    <w:rsid w:val="003F4621"/>
    <w:pPr>
      <w:pBdr>
        <w:left w:val="single" w:sz="4" w:space="0" w:color="auto"/>
        <w:bottom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148">
    <w:name w:val="xl148"/>
    <w:basedOn w:val="Normal"/>
    <w:rsid w:val="003F4621"/>
    <w:pPr>
      <w:pBdr>
        <w:top w:val="single" w:sz="4" w:space="0" w:color="auto"/>
      </w:pBdr>
      <w:spacing w:before="100" w:beforeAutospacing="1" w:after="100" w:afterAutospacing="1" w:line="240" w:lineRule="auto"/>
      <w:jc w:val="center"/>
      <w:textAlignment w:val="center"/>
    </w:pPr>
    <w:rPr>
      <w:rFonts w:ascii="Arial" w:hAnsi="Arial" w:cs="Arial"/>
      <w:sz w:val="20"/>
      <w:szCs w:val="20"/>
      <w:lang w:eastAsia="id-ID"/>
    </w:rPr>
  </w:style>
  <w:style w:type="paragraph" w:customStyle="1" w:styleId="xl149">
    <w:name w:val="xl149"/>
    <w:basedOn w:val="Normal"/>
    <w:rsid w:val="003F4621"/>
    <w:pPr>
      <w:spacing w:before="100" w:beforeAutospacing="1" w:after="100" w:afterAutospacing="1" w:line="240" w:lineRule="auto"/>
      <w:jc w:val="center"/>
      <w:textAlignment w:val="center"/>
    </w:pPr>
    <w:rPr>
      <w:rFonts w:ascii="Arial" w:hAnsi="Arial" w:cs="Arial"/>
      <w:sz w:val="20"/>
      <w:szCs w:val="20"/>
      <w:lang w:eastAsia="id-ID"/>
    </w:rPr>
  </w:style>
  <w:style w:type="paragraph" w:customStyle="1" w:styleId="xl150">
    <w:name w:val="xl150"/>
    <w:basedOn w:val="Normal"/>
    <w:rsid w:val="003F4621"/>
    <w:pPr>
      <w:spacing w:before="100" w:beforeAutospacing="1" w:after="100" w:afterAutospacing="1" w:line="240" w:lineRule="auto"/>
      <w:jc w:val="center"/>
    </w:pPr>
    <w:rPr>
      <w:rFonts w:ascii="Arial" w:hAnsi="Arial" w:cs="Arial"/>
      <w:color w:val="FF0000"/>
      <w:sz w:val="20"/>
      <w:szCs w:val="20"/>
      <w:lang w:eastAsia="id-ID"/>
    </w:rPr>
  </w:style>
  <w:style w:type="paragraph" w:customStyle="1" w:styleId="xl151">
    <w:name w:val="xl151"/>
    <w:basedOn w:val="Normal"/>
    <w:rsid w:val="003F4621"/>
    <w:pPr>
      <w:pBdr>
        <w:top w:val="single" w:sz="4" w:space="0" w:color="auto"/>
        <w:left w:val="single" w:sz="4" w:space="0" w:color="auto"/>
      </w:pBdr>
      <w:spacing w:before="100" w:beforeAutospacing="1" w:after="100" w:afterAutospacing="1" w:line="240" w:lineRule="auto"/>
      <w:textAlignment w:val="top"/>
    </w:pPr>
    <w:rPr>
      <w:rFonts w:ascii="Arial" w:hAnsi="Arial" w:cs="Arial"/>
      <w:color w:val="000000"/>
      <w:sz w:val="20"/>
      <w:szCs w:val="20"/>
      <w:lang w:eastAsia="id-ID"/>
    </w:rPr>
  </w:style>
  <w:style w:type="paragraph" w:customStyle="1" w:styleId="xl152">
    <w:name w:val="xl152"/>
    <w:basedOn w:val="Normal"/>
    <w:rsid w:val="003F4621"/>
    <w:pPr>
      <w:pBdr>
        <w:top w:val="single" w:sz="4" w:space="0" w:color="auto"/>
        <w:right w:val="single" w:sz="4" w:space="0" w:color="auto"/>
      </w:pBdr>
      <w:spacing w:before="100" w:beforeAutospacing="1" w:after="100" w:afterAutospacing="1" w:line="240" w:lineRule="auto"/>
      <w:textAlignment w:val="top"/>
    </w:pPr>
    <w:rPr>
      <w:rFonts w:ascii="Arial" w:hAnsi="Arial" w:cs="Arial"/>
      <w:color w:val="000000"/>
      <w:sz w:val="20"/>
      <w:szCs w:val="20"/>
      <w:lang w:eastAsia="id-ID"/>
    </w:rPr>
  </w:style>
  <w:style w:type="paragraph" w:customStyle="1" w:styleId="xl153">
    <w:name w:val="xl153"/>
    <w:basedOn w:val="Normal"/>
    <w:rsid w:val="003F4621"/>
    <w:pPr>
      <w:pBdr>
        <w:right w:val="single" w:sz="4" w:space="0" w:color="auto"/>
      </w:pBdr>
      <w:spacing w:before="100" w:beforeAutospacing="1" w:after="100" w:afterAutospacing="1" w:line="240" w:lineRule="auto"/>
      <w:textAlignment w:val="top"/>
    </w:pPr>
    <w:rPr>
      <w:rFonts w:ascii="Arial" w:hAnsi="Arial" w:cs="Arial"/>
      <w:color w:val="000000"/>
      <w:sz w:val="20"/>
      <w:szCs w:val="20"/>
      <w:lang w:eastAsia="id-ID"/>
    </w:rPr>
  </w:style>
  <w:style w:type="paragraph" w:customStyle="1" w:styleId="xl154">
    <w:name w:val="xl154"/>
    <w:basedOn w:val="Normal"/>
    <w:rsid w:val="003F4621"/>
    <w:pPr>
      <w:spacing w:before="100" w:beforeAutospacing="1" w:after="100" w:afterAutospacing="1" w:line="240" w:lineRule="auto"/>
      <w:jc w:val="center"/>
      <w:textAlignment w:val="top"/>
    </w:pPr>
    <w:rPr>
      <w:rFonts w:ascii="Arial" w:hAnsi="Arial" w:cs="Arial"/>
      <w:sz w:val="20"/>
      <w:szCs w:val="20"/>
      <w:lang w:eastAsia="id-ID"/>
    </w:rPr>
  </w:style>
  <w:style w:type="paragraph" w:customStyle="1" w:styleId="xl155">
    <w:name w:val="xl155"/>
    <w:basedOn w:val="Normal"/>
    <w:rsid w:val="003F4621"/>
    <w:pPr>
      <w:pBdr>
        <w:left w:val="single" w:sz="4" w:space="0" w:color="auto"/>
      </w:pBdr>
      <w:spacing w:before="100" w:beforeAutospacing="1" w:after="100" w:afterAutospacing="1" w:line="240" w:lineRule="auto"/>
    </w:pPr>
    <w:rPr>
      <w:rFonts w:ascii="Arial" w:hAnsi="Arial" w:cs="Arial"/>
      <w:color w:val="000000"/>
      <w:sz w:val="20"/>
      <w:szCs w:val="20"/>
      <w:lang w:eastAsia="id-ID"/>
    </w:rPr>
  </w:style>
  <w:style w:type="paragraph" w:customStyle="1" w:styleId="xl156">
    <w:name w:val="xl156"/>
    <w:basedOn w:val="Normal"/>
    <w:rsid w:val="003F4621"/>
    <w:pPr>
      <w:pBdr>
        <w:right w:val="single" w:sz="4" w:space="0" w:color="auto"/>
      </w:pBdr>
      <w:spacing w:before="100" w:beforeAutospacing="1" w:after="100" w:afterAutospacing="1" w:line="240" w:lineRule="auto"/>
      <w:textAlignment w:val="center"/>
    </w:pPr>
    <w:rPr>
      <w:rFonts w:ascii="Arial" w:hAnsi="Arial" w:cs="Arial"/>
      <w:color w:val="000000"/>
      <w:sz w:val="20"/>
      <w:szCs w:val="20"/>
      <w:lang w:eastAsia="id-ID"/>
    </w:rPr>
  </w:style>
  <w:style w:type="paragraph" w:customStyle="1" w:styleId="xl157">
    <w:name w:val="xl157"/>
    <w:basedOn w:val="Normal"/>
    <w:rsid w:val="003F4621"/>
    <w:pPr>
      <w:pBdr>
        <w:top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158">
    <w:name w:val="xl158"/>
    <w:basedOn w:val="Normal"/>
    <w:rsid w:val="003F4621"/>
    <w:pPr>
      <w:pBdr>
        <w:left w:val="single" w:sz="4" w:space="0" w:color="auto"/>
        <w:right w:val="single" w:sz="4" w:space="0" w:color="auto"/>
      </w:pBdr>
      <w:spacing w:before="100" w:beforeAutospacing="1" w:after="100" w:afterAutospacing="1" w:line="240" w:lineRule="auto"/>
      <w:jc w:val="center"/>
    </w:pPr>
    <w:rPr>
      <w:rFonts w:ascii="Arial" w:hAnsi="Arial" w:cs="Arial"/>
      <w:color w:val="FF0000"/>
      <w:sz w:val="20"/>
      <w:szCs w:val="20"/>
      <w:lang w:eastAsia="id-ID"/>
    </w:rPr>
  </w:style>
  <w:style w:type="paragraph" w:customStyle="1" w:styleId="xl159">
    <w:name w:val="xl159"/>
    <w:basedOn w:val="Normal"/>
    <w:rsid w:val="003F4621"/>
    <w:pPr>
      <w:pBdr>
        <w:top w:val="single" w:sz="4" w:space="0" w:color="auto"/>
        <w:lef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160">
    <w:name w:val="xl160"/>
    <w:basedOn w:val="Normal"/>
    <w:rsid w:val="003F4621"/>
    <w:pPr>
      <w:pBdr>
        <w:top w:val="single" w:sz="4" w:space="0" w:color="auto"/>
        <w:left w:val="single" w:sz="4" w:space="0" w:color="auto"/>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61">
    <w:name w:val="xl161"/>
    <w:basedOn w:val="Normal"/>
    <w:rsid w:val="003F4621"/>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color w:val="FF0000"/>
      <w:sz w:val="20"/>
      <w:szCs w:val="20"/>
      <w:lang w:eastAsia="id-ID"/>
    </w:rPr>
  </w:style>
  <w:style w:type="paragraph" w:customStyle="1" w:styleId="xl162">
    <w:name w:val="xl162"/>
    <w:basedOn w:val="Normal"/>
    <w:rsid w:val="003F4621"/>
    <w:pPr>
      <w:pBdr>
        <w:left w:val="single" w:sz="4" w:space="0" w:color="auto"/>
      </w:pBdr>
      <w:spacing w:before="100" w:beforeAutospacing="1" w:after="100" w:afterAutospacing="1" w:line="240" w:lineRule="auto"/>
    </w:pPr>
    <w:rPr>
      <w:rFonts w:ascii="Arial" w:hAnsi="Arial" w:cs="Arial"/>
      <w:color w:val="FF0000"/>
      <w:sz w:val="20"/>
      <w:szCs w:val="20"/>
      <w:lang w:eastAsia="id-ID"/>
    </w:rPr>
  </w:style>
  <w:style w:type="paragraph" w:customStyle="1" w:styleId="xl163">
    <w:name w:val="xl163"/>
    <w:basedOn w:val="Normal"/>
    <w:rsid w:val="003F4621"/>
    <w:pPr>
      <w:pBdr>
        <w:left w:val="single" w:sz="4" w:space="0" w:color="auto"/>
        <w:bottom w:val="single" w:sz="4" w:space="0" w:color="auto"/>
      </w:pBdr>
      <w:spacing w:before="100" w:beforeAutospacing="1" w:after="100" w:afterAutospacing="1" w:line="240" w:lineRule="auto"/>
    </w:pPr>
    <w:rPr>
      <w:rFonts w:ascii="Arial" w:hAnsi="Arial" w:cs="Arial"/>
      <w:color w:val="FF0000"/>
      <w:sz w:val="20"/>
      <w:szCs w:val="20"/>
      <w:lang w:eastAsia="id-ID"/>
    </w:rPr>
  </w:style>
  <w:style w:type="paragraph" w:customStyle="1" w:styleId="xl164">
    <w:name w:val="xl164"/>
    <w:basedOn w:val="Normal"/>
    <w:rsid w:val="003F462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hAnsi="Arial" w:cs="Arial"/>
      <w:color w:val="000000"/>
      <w:sz w:val="20"/>
      <w:szCs w:val="20"/>
      <w:lang w:eastAsia="id-ID"/>
    </w:rPr>
  </w:style>
  <w:style w:type="paragraph" w:customStyle="1" w:styleId="xl165">
    <w:name w:val="xl165"/>
    <w:basedOn w:val="Normal"/>
    <w:rsid w:val="003F4621"/>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Arial" w:hAnsi="Arial" w:cs="Arial"/>
      <w:sz w:val="20"/>
      <w:szCs w:val="20"/>
      <w:lang w:eastAsia="id-ID"/>
    </w:rPr>
  </w:style>
  <w:style w:type="paragraph" w:customStyle="1" w:styleId="xl166">
    <w:name w:val="xl166"/>
    <w:basedOn w:val="Normal"/>
    <w:rsid w:val="003F4621"/>
    <w:pPr>
      <w:pBdr>
        <w:left w:val="single" w:sz="4" w:space="0" w:color="auto"/>
        <w:right w:val="single" w:sz="4" w:space="0" w:color="auto"/>
      </w:pBdr>
      <w:spacing w:before="100" w:beforeAutospacing="1" w:after="100" w:afterAutospacing="1" w:line="240" w:lineRule="auto"/>
    </w:pPr>
    <w:rPr>
      <w:rFonts w:ascii="Arial" w:hAnsi="Arial" w:cs="Arial"/>
      <w:color w:val="000000"/>
      <w:sz w:val="20"/>
      <w:szCs w:val="20"/>
      <w:lang w:eastAsia="id-ID"/>
    </w:rPr>
  </w:style>
  <w:style w:type="paragraph" w:customStyle="1" w:styleId="xl167">
    <w:name w:val="xl167"/>
    <w:basedOn w:val="Normal"/>
    <w:rsid w:val="003F4621"/>
    <w:pPr>
      <w:pBdr>
        <w:left w:val="single" w:sz="4" w:space="0" w:color="auto"/>
        <w:right w:val="single" w:sz="4" w:space="0" w:color="auto"/>
      </w:pBdr>
      <w:spacing w:before="100" w:beforeAutospacing="1" w:after="100" w:afterAutospacing="1" w:line="240" w:lineRule="auto"/>
      <w:jc w:val="center"/>
    </w:pPr>
    <w:rPr>
      <w:rFonts w:ascii="Arial" w:hAnsi="Arial" w:cs="Arial"/>
      <w:color w:val="0066CC"/>
      <w:sz w:val="20"/>
      <w:szCs w:val="20"/>
      <w:lang w:eastAsia="id-ID"/>
    </w:rPr>
  </w:style>
  <w:style w:type="paragraph" w:customStyle="1" w:styleId="xl168">
    <w:name w:val="xl168"/>
    <w:basedOn w:val="Normal"/>
    <w:rsid w:val="003F4621"/>
    <w:pPr>
      <w:pBdr>
        <w:left w:val="single" w:sz="4" w:space="0" w:color="auto"/>
        <w:right w:val="single" w:sz="4" w:space="0" w:color="auto"/>
      </w:pBdr>
      <w:spacing w:before="100" w:beforeAutospacing="1" w:after="100" w:afterAutospacing="1" w:line="240" w:lineRule="auto"/>
      <w:textAlignment w:val="top"/>
    </w:pPr>
    <w:rPr>
      <w:rFonts w:ascii="Arial" w:hAnsi="Arial" w:cs="Arial"/>
      <w:color w:val="000000"/>
      <w:sz w:val="20"/>
      <w:szCs w:val="20"/>
      <w:lang w:eastAsia="id-ID"/>
    </w:rPr>
  </w:style>
  <w:style w:type="paragraph" w:customStyle="1" w:styleId="xl169">
    <w:name w:val="xl169"/>
    <w:basedOn w:val="Normal"/>
    <w:rsid w:val="003F4621"/>
    <w:pPr>
      <w:pBdr>
        <w:left w:val="single" w:sz="4" w:space="0" w:color="auto"/>
        <w:bottom w:val="single" w:sz="4" w:space="0" w:color="auto"/>
        <w:right w:val="single" w:sz="4" w:space="0" w:color="auto"/>
      </w:pBdr>
      <w:spacing w:before="100" w:beforeAutospacing="1" w:after="100" w:afterAutospacing="1" w:line="240" w:lineRule="auto"/>
    </w:pPr>
    <w:rPr>
      <w:rFonts w:ascii="Arial" w:hAnsi="Arial" w:cs="Arial"/>
      <w:color w:val="000000"/>
      <w:sz w:val="20"/>
      <w:szCs w:val="20"/>
      <w:lang w:eastAsia="id-ID"/>
    </w:rPr>
  </w:style>
  <w:style w:type="paragraph" w:customStyle="1" w:styleId="xl170">
    <w:name w:val="xl170"/>
    <w:basedOn w:val="Normal"/>
    <w:rsid w:val="003F4621"/>
    <w:pPr>
      <w:pBdr>
        <w:bottom w:val="single" w:sz="4" w:space="0" w:color="auto"/>
        <w:right w:val="single" w:sz="4" w:space="0" w:color="auto"/>
      </w:pBdr>
      <w:spacing w:before="100" w:beforeAutospacing="1" w:after="100" w:afterAutospacing="1" w:line="240" w:lineRule="auto"/>
      <w:textAlignment w:val="center"/>
    </w:pPr>
    <w:rPr>
      <w:rFonts w:ascii="Arial" w:hAnsi="Arial" w:cs="Arial"/>
      <w:color w:val="000000"/>
      <w:sz w:val="20"/>
      <w:szCs w:val="20"/>
      <w:lang w:eastAsia="id-ID"/>
    </w:rPr>
  </w:style>
  <w:style w:type="paragraph" w:customStyle="1" w:styleId="xl171">
    <w:name w:val="xl171"/>
    <w:basedOn w:val="Normal"/>
    <w:rsid w:val="003F462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hAnsi="Arial" w:cs="Arial"/>
      <w:color w:val="000000"/>
      <w:sz w:val="20"/>
      <w:szCs w:val="20"/>
      <w:lang w:eastAsia="id-ID"/>
    </w:rPr>
  </w:style>
  <w:style w:type="paragraph" w:customStyle="1" w:styleId="xl172">
    <w:name w:val="xl172"/>
    <w:basedOn w:val="Normal"/>
    <w:rsid w:val="003F4621"/>
    <w:pPr>
      <w:pBdr>
        <w:left w:val="single" w:sz="4" w:space="0" w:color="auto"/>
        <w:right w:val="single" w:sz="4" w:space="0" w:color="auto"/>
      </w:pBdr>
      <w:spacing w:before="100" w:beforeAutospacing="1" w:after="100" w:afterAutospacing="1" w:line="240" w:lineRule="auto"/>
      <w:textAlignment w:val="top"/>
    </w:pPr>
    <w:rPr>
      <w:rFonts w:ascii="Arial" w:hAnsi="Arial" w:cs="Arial"/>
      <w:color w:val="000000"/>
      <w:sz w:val="20"/>
      <w:szCs w:val="20"/>
      <w:lang w:eastAsia="id-ID"/>
    </w:rPr>
  </w:style>
  <w:style w:type="paragraph" w:customStyle="1" w:styleId="xl173">
    <w:name w:val="xl173"/>
    <w:basedOn w:val="Normal"/>
    <w:rsid w:val="003F4621"/>
    <w:pPr>
      <w:pBdr>
        <w:left w:val="single" w:sz="4" w:space="0" w:color="auto"/>
        <w:right w:val="single" w:sz="4" w:space="0" w:color="auto"/>
      </w:pBdr>
      <w:spacing w:before="100" w:beforeAutospacing="1" w:after="100" w:afterAutospacing="1" w:line="240" w:lineRule="auto"/>
      <w:jc w:val="center"/>
      <w:textAlignment w:val="top"/>
    </w:pPr>
    <w:rPr>
      <w:rFonts w:ascii="Arial" w:hAnsi="Arial" w:cs="Arial"/>
      <w:sz w:val="20"/>
      <w:szCs w:val="20"/>
      <w:lang w:eastAsia="id-ID"/>
    </w:rPr>
  </w:style>
  <w:style w:type="paragraph" w:customStyle="1" w:styleId="xl174">
    <w:name w:val="xl174"/>
    <w:basedOn w:val="Normal"/>
    <w:rsid w:val="003F4621"/>
    <w:pPr>
      <w:pBdr>
        <w:left w:val="single" w:sz="4" w:space="0" w:color="auto"/>
        <w:right w:val="single" w:sz="4" w:space="0" w:color="auto"/>
      </w:pBdr>
      <w:spacing w:before="100" w:beforeAutospacing="1" w:after="100" w:afterAutospacing="1" w:line="240" w:lineRule="auto"/>
      <w:textAlignment w:val="top"/>
    </w:pPr>
    <w:rPr>
      <w:rFonts w:ascii="Arial" w:hAnsi="Arial" w:cs="Arial"/>
      <w:color w:val="000000"/>
      <w:sz w:val="20"/>
      <w:szCs w:val="20"/>
      <w:lang w:eastAsia="id-ID"/>
    </w:rPr>
  </w:style>
  <w:style w:type="paragraph" w:customStyle="1" w:styleId="xl175">
    <w:name w:val="xl175"/>
    <w:basedOn w:val="Normal"/>
    <w:rsid w:val="003F462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hAnsi="Arial" w:cs="Arial"/>
      <w:color w:val="000000"/>
      <w:sz w:val="20"/>
      <w:szCs w:val="20"/>
      <w:lang w:eastAsia="id-ID"/>
    </w:rPr>
  </w:style>
  <w:style w:type="paragraph" w:customStyle="1" w:styleId="xl176">
    <w:name w:val="xl176"/>
    <w:basedOn w:val="Normal"/>
    <w:rsid w:val="003F4621"/>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hAnsi="Arial" w:cs="Arial"/>
      <w:sz w:val="20"/>
      <w:szCs w:val="20"/>
      <w:lang w:eastAsia="id-ID"/>
    </w:rPr>
  </w:style>
  <w:style w:type="paragraph" w:customStyle="1" w:styleId="xl177">
    <w:name w:val="xl177"/>
    <w:basedOn w:val="Normal"/>
    <w:rsid w:val="003F4621"/>
    <w:pPr>
      <w:pBdr>
        <w:bottom w:val="single" w:sz="4" w:space="0" w:color="auto"/>
        <w:right w:val="single" w:sz="4" w:space="0" w:color="auto"/>
      </w:pBdr>
      <w:spacing w:before="100" w:beforeAutospacing="1" w:after="100" w:afterAutospacing="1" w:line="240" w:lineRule="auto"/>
      <w:textAlignment w:val="top"/>
    </w:pPr>
    <w:rPr>
      <w:rFonts w:ascii="Arial" w:hAnsi="Arial" w:cs="Arial"/>
      <w:color w:val="000000"/>
      <w:sz w:val="20"/>
      <w:szCs w:val="20"/>
      <w:lang w:eastAsia="id-ID"/>
    </w:rPr>
  </w:style>
  <w:style w:type="paragraph" w:customStyle="1" w:styleId="xl178">
    <w:name w:val="xl178"/>
    <w:basedOn w:val="Normal"/>
    <w:rsid w:val="003F4621"/>
    <w:pPr>
      <w:pBdr>
        <w:right w:val="single" w:sz="4" w:space="0" w:color="auto"/>
      </w:pBdr>
      <w:spacing w:before="100" w:beforeAutospacing="1" w:after="100" w:afterAutospacing="1" w:line="240" w:lineRule="auto"/>
      <w:textAlignment w:val="top"/>
    </w:pPr>
    <w:rPr>
      <w:rFonts w:ascii="Arial" w:hAnsi="Arial" w:cs="Arial"/>
      <w:sz w:val="20"/>
      <w:szCs w:val="20"/>
      <w:lang w:eastAsia="id-ID"/>
    </w:rPr>
  </w:style>
  <w:style w:type="paragraph" w:customStyle="1" w:styleId="xl179">
    <w:name w:val="xl179"/>
    <w:basedOn w:val="Normal"/>
    <w:rsid w:val="003F4621"/>
    <w:pPr>
      <w:pBdr>
        <w:top w:val="single" w:sz="4" w:space="0" w:color="auto"/>
        <w:right w:val="single" w:sz="4" w:space="0" w:color="auto"/>
      </w:pBdr>
      <w:spacing w:before="100" w:beforeAutospacing="1" w:after="100" w:afterAutospacing="1" w:line="240" w:lineRule="auto"/>
    </w:pPr>
    <w:rPr>
      <w:rFonts w:ascii="Arial" w:hAnsi="Arial" w:cs="Arial"/>
      <w:color w:val="000000"/>
      <w:sz w:val="20"/>
      <w:szCs w:val="20"/>
      <w:lang w:eastAsia="id-ID"/>
    </w:rPr>
  </w:style>
  <w:style w:type="paragraph" w:customStyle="1" w:styleId="xl180">
    <w:name w:val="xl180"/>
    <w:basedOn w:val="Normal"/>
    <w:rsid w:val="003F4621"/>
    <w:pPr>
      <w:pBdr>
        <w:top w:val="single" w:sz="4" w:space="0" w:color="auto"/>
        <w:left w:val="single" w:sz="4" w:space="0" w:color="auto"/>
        <w:righ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181">
    <w:name w:val="xl181"/>
    <w:basedOn w:val="Normal"/>
    <w:rsid w:val="003F4621"/>
    <w:pPr>
      <w:pBdr>
        <w:left w:val="single" w:sz="4" w:space="22" w:color="auto"/>
        <w:right w:val="single" w:sz="4" w:space="0" w:color="auto"/>
      </w:pBdr>
      <w:spacing w:before="100" w:beforeAutospacing="1" w:after="100" w:afterAutospacing="1" w:line="240" w:lineRule="auto"/>
      <w:ind w:firstLineChars="200" w:firstLine="200"/>
    </w:pPr>
    <w:rPr>
      <w:rFonts w:ascii="Arial" w:hAnsi="Arial" w:cs="Arial"/>
      <w:sz w:val="20"/>
      <w:szCs w:val="20"/>
      <w:lang w:eastAsia="id-ID"/>
    </w:rPr>
  </w:style>
  <w:style w:type="paragraph" w:customStyle="1" w:styleId="xl182">
    <w:name w:val="xl182"/>
    <w:basedOn w:val="Normal"/>
    <w:rsid w:val="003F4621"/>
    <w:pPr>
      <w:pBdr>
        <w:top w:val="single" w:sz="4" w:space="0" w:color="auto"/>
        <w:left w:val="single" w:sz="4" w:space="0" w:color="auto"/>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83">
    <w:name w:val="xl183"/>
    <w:basedOn w:val="Normal"/>
    <w:rsid w:val="003F4621"/>
    <w:pPr>
      <w:pBdr>
        <w:top w:val="single" w:sz="4" w:space="0" w:color="auto"/>
        <w:left w:val="single" w:sz="4" w:space="0" w:color="auto"/>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84">
    <w:name w:val="xl184"/>
    <w:basedOn w:val="Normal"/>
    <w:rsid w:val="003F4621"/>
    <w:pPr>
      <w:pBdr>
        <w:left w:val="single" w:sz="4" w:space="0" w:color="auto"/>
        <w:right w:val="single" w:sz="4" w:space="0" w:color="auto"/>
      </w:pBdr>
      <w:spacing w:before="100" w:beforeAutospacing="1" w:after="100" w:afterAutospacing="1" w:line="240" w:lineRule="auto"/>
      <w:jc w:val="right"/>
    </w:pPr>
    <w:rPr>
      <w:rFonts w:ascii="Arial" w:hAnsi="Arial" w:cs="Arial"/>
      <w:sz w:val="20"/>
      <w:szCs w:val="20"/>
      <w:lang w:eastAsia="id-ID"/>
    </w:rPr>
  </w:style>
  <w:style w:type="paragraph" w:customStyle="1" w:styleId="xl185">
    <w:name w:val="xl185"/>
    <w:basedOn w:val="Normal"/>
    <w:rsid w:val="003F4621"/>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86">
    <w:name w:val="xl186"/>
    <w:basedOn w:val="Normal"/>
    <w:rsid w:val="003F4621"/>
    <w:pPr>
      <w:pBdr>
        <w:left w:val="single" w:sz="4" w:space="0" w:color="auto"/>
        <w:right w:val="single" w:sz="4" w:space="0" w:color="auto"/>
      </w:pBdr>
      <w:spacing w:before="100" w:beforeAutospacing="1" w:after="100" w:afterAutospacing="1" w:line="240" w:lineRule="auto"/>
    </w:pPr>
    <w:rPr>
      <w:rFonts w:ascii="Arial" w:hAnsi="Arial" w:cs="Arial"/>
      <w:color w:val="FF0000"/>
      <w:sz w:val="20"/>
      <w:szCs w:val="20"/>
      <w:lang w:eastAsia="id-ID"/>
    </w:rPr>
  </w:style>
  <w:style w:type="paragraph" w:customStyle="1" w:styleId="xl187">
    <w:name w:val="xl187"/>
    <w:basedOn w:val="Normal"/>
    <w:rsid w:val="003F4621"/>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88">
    <w:name w:val="xl188"/>
    <w:basedOn w:val="Normal"/>
    <w:rsid w:val="003F4621"/>
    <w:pPr>
      <w:pBdr>
        <w:left w:val="single" w:sz="4" w:space="22" w:color="auto"/>
        <w:right w:val="single" w:sz="4" w:space="0" w:color="auto"/>
      </w:pBdr>
      <w:spacing w:before="100" w:beforeAutospacing="1" w:after="100" w:afterAutospacing="1" w:line="240" w:lineRule="auto"/>
      <w:ind w:firstLineChars="200" w:firstLine="200"/>
    </w:pPr>
    <w:rPr>
      <w:rFonts w:ascii="Arial" w:hAnsi="Arial" w:cs="Arial"/>
      <w:sz w:val="20"/>
      <w:szCs w:val="20"/>
      <w:lang w:eastAsia="id-ID"/>
    </w:rPr>
  </w:style>
  <w:style w:type="paragraph" w:customStyle="1" w:styleId="xl189">
    <w:name w:val="xl189"/>
    <w:basedOn w:val="Normal"/>
    <w:rsid w:val="003F4621"/>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90">
    <w:name w:val="xl190"/>
    <w:basedOn w:val="Normal"/>
    <w:rsid w:val="003F4621"/>
    <w:pPr>
      <w:pBdr>
        <w:left w:val="single" w:sz="4" w:space="0" w:color="auto"/>
        <w:right w:val="single" w:sz="4" w:space="0" w:color="auto"/>
      </w:pBdr>
      <w:spacing w:before="100" w:beforeAutospacing="1" w:after="100" w:afterAutospacing="1" w:line="240" w:lineRule="auto"/>
      <w:textAlignment w:val="top"/>
    </w:pPr>
    <w:rPr>
      <w:rFonts w:ascii="Arial" w:hAnsi="Arial" w:cs="Arial"/>
      <w:sz w:val="20"/>
      <w:szCs w:val="20"/>
      <w:lang w:eastAsia="id-ID"/>
    </w:rPr>
  </w:style>
  <w:style w:type="paragraph" w:customStyle="1" w:styleId="xl191">
    <w:name w:val="xl191"/>
    <w:basedOn w:val="Normal"/>
    <w:rsid w:val="003F4621"/>
    <w:pPr>
      <w:pBdr>
        <w:top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92">
    <w:name w:val="xl192"/>
    <w:basedOn w:val="Normal"/>
    <w:rsid w:val="003F4621"/>
    <w:pPr>
      <w:spacing w:before="100" w:beforeAutospacing="1" w:after="100" w:afterAutospacing="1" w:line="240" w:lineRule="auto"/>
      <w:jc w:val="center"/>
    </w:pPr>
    <w:rPr>
      <w:rFonts w:ascii="Arial" w:hAnsi="Arial" w:cs="Arial"/>
      <w:sz w:val="20"/>
      <w:szCs w:val="20"/>
      <w:lang w:eastAsia="id-ID"/>
    </w:rPr>
  </w:style>
  <w:style w:type="paragraph" w:customStyle="1" w:styleId="xl193">
    <w:name w:val="xl193"/>
    <w:basedOn w:val="Normal"/>
    <w:rsid w:val="003F4621"/>
    <w:pPr>
      <w:pBdr>
        <w:lef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194">
    <w:name w:val="xl194"/>
    <w:basedOn w:val="Normal"/>
    <w:rsid w:val="003F4621"/>
    <w:pPr>
      <w:pBdr>
        <w:left w:val="single" w:sz="4" w:space="0" w:color="auto"/>
        <w:bottom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195">
    <w:name w:val="xl195"/>
    <w:basedOn w:val="Normal"/>
    <w:rsid w:val="003F4621"/>
    <w:pPr>
      <w:pBdr>
        <w:lef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96">
    <w:name w:val="xl196"/>
    <w:basedOn w:val="Normal"/>
    <w:rsid w:val="003F4621"/>
    <w:pPr>
      <w:pBdr>
        <w:top w:val="single" w:sz="4" w:space="0" w:color="auto"/>
        <w:lef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97">
    <w:name w:val="xl197"/>
    <w:basedOn w:val="Normal"/>
    <w:rsid w:val="003F4621"/>
    <w:pPr>
      <w:pBdr>
        <w:left w:val="single" w:sz="4" w:space="0" w:color="auto"/>
        <w:bottom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98">
    <w:name w:val="xl198"/>
    <w:basedOn w:val="Normal"/>
    <w:rsid w:val="003F462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32"/>
      <w:szCs w:val="32"/>
      <w:lang w:eastAsia="id-ID"/>
    </w:rPr>
  </w:style>
  <w:style w:type="paragraph" w:customStyle="1" w:styleId="xl199">
    <w:name w:val="xl199"/>
    <w:basedOn w:val="Normal"/>
    <w:rsid w:val="003F4621"/>
    <w:pPr>
      <w:pBdr>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32"/>
      <w:szCs w:val="32"/>
      <w:lang w:eastAsia="id-ID"/>
    </w:rPr>
  </w:style>
  <w:style w:type="paragraph" w:customStyle="1" w:styleId="xl200">
    <w:name w:val="xl200"/>
    <w:basedOn w:val="Normal"/>
    <w:rsid w:val="003F462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44"/>
      <w:szCs w:val="44"/>
      <w:lang w:eastAsia="id-ID"/>
    </w:rPr>
  </w:style>
  <w:style w:type="paragraph" w:customStyle="1" w:styleId="xl201">
    <w:name w:val="xl201"/>
    <w:basedOn w:val="Normal"/>
    <w:rsid w:val="003F4621"/>
    <w:pPr>
      <w:pBdr>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44"/>
      <w:szCs w:val="44"/>
      <w:lang w:eastAsia="id-ID"/>
    </w:rPr>
  </w:style>
  <w:style w:type="paragraph" w:customStyle="1" w:styleId="xl202">
    <w:name w:val="xl202"/>
    <w:basedOn w:val="Normal"/>
    <w:rsid w:val="003F462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44"/>
      <w:szCs w:val="44"/>
      <w:lang w:eastAsia="id-ID"/>
    </w:rPr>
  </w:style>
  <w:style w:type="paragraph" w:customStyle="1" w:styleId="xl203">
    <w:name w:val="xl203"/>
    <w:basedOn w:val="Normal"/>
    <w:rsid w:val="003F4621"/>
    <w:pPr>
      <w:pBdr>
        <w:top w:val="single" w:sz="4" w:space="0" w:color="auto"/>
        <w:left w:val="single" w:sz="4" w:space="0" w:color="auto"/>
        <w:right w:val="single" w:sz="4" w:space="0" w:color="auto"/>
      </w:pBdr>
      <w:spacing w:before="100" w:beforeAutospacing="1" w:after="100" w:afterAutospacing="1" w:line="240" w:lineRule="auto"/>
      <w:jc w:val="center"/>
    </w:pPr>
    <w:rPr>
      <w:rFonts w:ascii="Arial" w:hAnsi="Arial" w:cs="Arial"/>
      <w:sz w:val="24"/>
      <w:szCs w:val="24"/>
      <w:lang w:eastAsia="id-ID"/>
    </w:rPr>
  </w:style>
  <w:style w:type="paragraph" w:customStyle="1" w:styleId="xl204">
    <w:name w:val="xl204"/>
    <w:basedOn w:val="Normal"/>
    <w:rsid w:val="003F4621"/>
    <w:pPr>
      <w:pBdr>
        <w:left w:val="single" w:sz="4" w:space="0" w:color="auto"/>
        <w:right w:val="single" w:sz="4" w:space="0" w:color="auto"/>
      </w:pBdr>
      <w:spacing w:before="100" w:beforeAutospacing="1" w:after="100" w:afterAutospacing="1" w:line="240" w:lineRule="auto"/>
      <w:jc w:val="center"/>
    </w:pPr>
    <w:rPr>
      <w:rFonts w:ascii="Arial" w:hAnsi="Arial" w:cs="Arial"/>
      <w:sz w:val="24"/>
      <w:szCs w:val="24"/>
      <w:lang w:eastAsia="id-ID"/>
    </w:rPr>
  </w:style>
  <w:style w:type="paragraph" w:customStyle="1" w:styleId="xl205">
    <w:name w:val="xl205"/>
    <w:basedOn w:val="Normal"/>
    <w:rsid w:val="003F4621"/>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sz w:val="24"/>
      <w:szCs w:val="24"/>
      <w:lang w:eastAsia="id-ID"/>
    </w:rPr>
  </w:style>
  <w:style w:type="paragraph" w:customStyle="1" w:styleId="xl206">
    <w:name w:val="xl206"/>
    <w:basedOn w:val="Normal"/>
    <w:rsid w:val="003F4621"/>
    <w:pPr>
      <w:pBdr>
        <w:left w:val="single" w:sz="4" w:space="0" w:color="auto"/>
      </w:pBdr>
      <w:spacing w:before="100" w:beforeAutospacing="1" w:after="100" w:afterAutospacing="1" w:line="240" w:lineRule="auto"/>
      <w:jc w:val="center"/>
      <w:textAlignment w:val="center"/>
    </w:pPr>
    <w:rPr>
      <w:rFonts w:ascii="Arial" w:hAnsi="Arial" w:cs="Arial"/>
      <w:sz w:val="32"/>
      <w:szCs w:val="32"/>
      <w:lang w:eastAsia="id-ID"/>
    </w:rPr>
  </w:style>
  <w:style w:type="paragraph" w:customStyle="1" w:styleId="xl207">
    <w:name w:val="xl207"/>
    <w:basedOn w:val="Normal"/>
    <w:rsid w:val="003F4621"/>
    <w:pPr>
      <w:pBdr>
        <w:top w:val="single" w:sz="4" w:space="0" w:color="auto"/>
        <w:lef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208">
    <w:name w:val="xl208"/>
    <w:basedOn w:val="Normal"/>
    <w:rsid w:val="003F4621"/>
    <w:pPr>
      <w:pBdr>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209">
    <w:name w:val="xl209"/>
    <w:basedOn w:val="Normal"/>
    <w:rsid w:val="003F4621"/>
    <w:pPr>
      <w:pBdr>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id-ID"/>
    </w:rPr>
  </w:style>
  <w:style w:type="paragraph" w:customStyle="1" w:styleId="xl210">
    <w:name w:val="xl210"/>
    <w:basedOn w:val="Normal"/>
    <w:rsid w:val="003F4621"/>
    <w:pPr>
      <w:spacing w:before="100" w:beforeAutospacing="1" w:after="100" w:afterAutospacing="1" w:line="240" w:lineRule="auto"/>
      <w:jc w:val="center"/>
    </w:pPr>
    <w:rPr>
      <w:rFonts w:ascii="Arial" w:hAnsi="Arial" w:cs="Arial"/>
      <w:color w:val="FF0000"/>
      <w:sz w:val="20"/>
      <w:szCs w:val="20"/>
      <w:lang w:eastAsia="id-ID"/>
    </w:rPr>
  </w:style>
  <w:style w:type="paragraph" w:customStyle="1" w:styleId="xl211">
    <w:name w:val="xl211"/>
    <w:basedOn w:val="Normal"/>
    <w:rsid w:val="003F4621"/>
    <w:pPr>
      <w:pBdr>
        <w:bottom w:val="single" w:sz="4" w:space="0" w:color="auto"/>
      </w:pBdr>
      <w:spacing w:before="100" w:beforeAutospacing="1" w:after="100" w:afterAutospacing="1" w:line="240" w:lineRule="auto"/>
      <w:jc w:val="center"/>
    </w:pPr>
    <w:rPr>
      <w:rFonts w:ascii="Arial" w:hAnsi="Arial" w:cs="Arial"/>
      <w:color w:val="FF0000"/>
      <w:sz w:val="20"/>
      <w:szCs w:val="20"/>
      <w:lang w:eastAsia="id-ID"/>
    </w:rPr>
  </w:style>
  <w:style w:type="paragraph" w:customStyle="1" w:styleId="xl212">
    <w:name w:val="xl212"/>
    <w:basedOn w:val="Normal"/>
    <w:rsid w:val="003F4621"/>
    <w:pPr>
      <w:pBdr>
        <w:top w:val="single" w:sz="4" w:space="0" w:color="auto"/>
      </w:pBdr>
      <w:spacing w:before="100" w:beforeAutospacing="1" w:after="100" w:afterAutospacing="1" w:line="240" w:lineRule="auto"/>
      <w:jc w:val="center"/>
      <w:textAlignment w:val="top"/>
    </w:pPr>
    <w:rPr>
      <w:rFonts w:ascii="Arial" w:hAnsi="Arial" w:cs="Arial"/>
      <w:sz w:val="20"/>
      <w:szCs w:val="20"/>
      <w:lang w:eastAsia="id-ID"/>
    </w:rPr>
  </w:style>
  <w:style w:type="paragraph" w:customStyle="1" w:styleId="xl213">
    <w:name w:val="xl213"/>
    <w:basedOn w:val="Normal"/>
    <w:rsid w:val="003F4621"/>
    <w:pPr>
      <w:spacing w:before="100" w:beforeAutospacing="1" w:after="100" w:afterAutospacing="1" w:line="240" w:lineRule="auto"/>
      <w:jc w:val="center"/>
    </w:pPr>
    <w:rPr>
      <w:rFonts w:ascii="Arial" w:hAnsi="Arial" w:cs="Arial"/>
      <w:color w:val="0066CC"/>
      <w:sz w:val="20"/>
      <w:szCs w:val="20"/>
      <w:lang w:eastAsia="id-ID"/>
    </w:rPr>
  </w:style>
  <w:style w:type="paragraph" w:customStyle="1" w:styleId="xl214">
    <w:name w:val="xl214"/>
    <w:basedOn w:val="Normal"/>
    <w:rsid w:val="003F4621"/>
    <w:pPr>
      <w:pBdr>
        <w:top w:val="single" w:sz="4" w:space="0" w:color="auto"/>
        <w:left w:val="single" w:sz="4" w:space="0" w:color="auto"/>
      </w:pBdr>
      <w:spacing w:before="100" w:beforeAutospacing="1" w:after="100" w:afterAutospacing="1" w:line="240" w:lineRule="auto"/>
      <w:jc w:val="center"/>
      <w:textAlignment w:val="top"/>
    </w:pPr>
    <w:rPr>
      <w:rFonts w:ascii="Arial" w:hAnsi="Arial" w:cs="Arial"/>
      <w:sz w:val="20"/>
      <w:szCs w:val="20"/>
      <w:lang w:eastAsia="id-ID"/>
    </w:rPr>
  </w:style>
  <w:style w:type="paragraph" w:customStyle="1" w:styleId="xl215">
    <w:name w:val="xl215"/>
    <w:basedOn w:val="Normal"/>
    <w:rsid w:val="003F4621"/>
    <w:pPr>
      <w:spacing w:before="100" w:beforeAutospacing="1" w:after="100" w:afterAutospacing="1" w:line="240" w:lineRule="auto"/>
      <w:jc w:val="center"/>
      <w:textAlignment w:val="top"/>
    </w:pPr>
    <w:rPr>
      <w:rFonts w:ascii="Arial" w:hAnsi="Arial" w:cs="Arial"/>
      <w:sz w:val="20"/>
      <w:szCs w:val="20"/>
      <w:lang w:eastAsia="id-ID"/>
    </w:rPr>
  </w:style>
  <w:style w:type="paragraph" w:customStyle="1" w:styleId="xl216">
    <w:name w:val="xl216"/>
    <w:basedOn w:val="Normal"/>
    <w:rsid w:val="003F4621"/>
    <w:pPr>
      <w:pBdr>
        <w:bottom w:val="single" w:sz="4" w:space="0" w:color="auto"/>
      </w:pBdr>
      <w:spacing w:before="100" w:beforeAutospacing="1" w:after="100" w:afterAutospacing="1" w:line="240" w:lineRule="auto"/>
      <w:jc w:val="center"/>
      <w:textAlignment w:val="top"/>
    </w:pPr>
    <w:rPr>
      <w:rFonts w:ascii="Arial" w:hAnsi="Arial" w:cs="Arial"/>
      <w:sz w:val="20"/>
      <w:szCs w:val="20"/>
      <w:lang w:eastAsia="id-ID"/>
    </w:rPr>
  </w:style>
  <w:style w:type="paragraph" w:customStyle="1" w:styleId="xl217">
    <w:name w:val="xl217"/>
    <w:basedOn w:val="Normal"/>
    <w:rsid w:val="003F4621"/>
    <w:pPr>
      <w:pBdr>
        <w:left w:val="single" w:sz="4" w:space="0" w:color="auto"/>
      </w:pBdr>
      <w:spacing w:before="100" w:beforeAutospacing="1" w:after="100" w:afterAutospacing="1" w:line="240" w:lineRule="auto"/>
      <w:jc w:val="center"/>
      <w:textAlignment w:val="top"/>
    </w:pPr>
    <w:rPr>
      <w:rFonts w:ascii="Arial" w:hAnsi="Arial" w:cs="Arial"/>
      <w:sz w:val="20"/>
      <w:szCs w:val="20"/>
      <w:lang w:eastAsia="id-ID"/>
    </w:rPr>
  </w:style>
  <w:style w:type="paragraph" w:customStyle="1" w:styleId="xl218">
    <w:name w:val="xl218"/>
    <w:basedOn w:val="Normal"/>
    <w:rsid w:val="003F4621"/>
    <w:pPr>
      <w:spacing w:before="100" w:beforeAutospacing="1" w:after="100" w:afterAutospacing="1" w:line="240" w:lineRule="auto"/>
      <w:ind w:firstLineChars="200" w:firstLine="200"/>
    </w:pPr>
    <w:rPr>
      <w:rFonts w:ascii="Arial" w:hAnsi="Arial" w:cs="Arial"/>
      <w:sz w:val="20"/>
      <w:szCs w:val="20"/>
      <w:lang w:eastAsia="id-ID"/>
    </w:rPr>
  </w:style>
  <w:style w:type="paragraph" w:customStyle="1" w:styleId="xl219">
    <w:name w:val="xl219"/>
    <w:basedOn w:val="Normal"/>
    <w:rsid w:val="003F4621"/>
    <w:pPr>
      <w:pBdr>
        <w:top w:val="single" w:sz="4" w:space="0" w:color="auto"/>
        <w:lef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220">
    <w:name w:val="xl220"/>
    <w:basedOn w:val="Normal"/>
    <w:rsid w:val="003F4621"/>
    <w:pPr>
      <w:spacing w:before="100" w:beforeAutospacing="1" w:after="100" w:afterAutospacing="1" w:line="240" w:lineRule="auto"/>
      <w:jc w:val="right"/>
    </w:pPr>
    <w:rPr>
      <w:rFonts w:ascii="Arial" w:hAnsi="Arial" w:cs="Arial"/>
      <w:sz w:val="20"/>
      <w:szCs w:val="20"/>
      <w:lang w:eastAsia="id-ID"/>
    </w:rPr>
  </w:style>
  <w:style w:type="paragraph" w:customStyle="1" w:styleId="xl221">
    <w:name w:val="xl221"/>
    <w:basedOn w:val="Normal"/>
    <w:rsid w:val="003F4621"/>
    <w:pPr>
      <w:pBdr>
        <w:bottom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222">
    <w:name w:val="xl222"/>
    <w:basedOn w:val="Normal"/>
    <w:rsid w:val="003F4621"/>
    <w:pPr>
      <w:spacing w:before="100" w:beforeAutospacing="1" w:after="100" w:afterAutospacing="1" w:line="240" w:lineRule="auto"/>
    </w:pPr>
    <w:rPr>
      <w:rFonts w:ascii="Arial" w:hAnsi="Arial" w:cs="Arial"/>
      <w:color w:val="FF0000"/>
      <w:sz w:val="20"/>
      <w:szCs w:val="20"/>
      <w:lang w:eastAsia="id-ID"/>
    </w:rPr>
  </w:style>
  <w:style w:type="paragraph" w:customStyle="1" w:styleId="xl223">
    <w:name w:val="xl223"/>
    <w:basedOn w:val="Normal"/>
    <w:rsid w:val="003F4621"/>
    <w:pPr>
      <w:pBdr>
        <w:bottom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224">
    <w:name w:val="xl224"/>
    <w:basedOn w:val="Normal"/>
    <w:rsid w:val="003F4621"/>
    <w:pPr>
      <w:pBdr>
        <w:lef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225">
    <w:name w:val="xl225"/>
    <w:basedOn w:val="Normal"/>
    <w:rsid w:val="003F4621"/>
    <w:pPr>
      <w:pBdr>
        <w:left w:val="single" w:sz="4" w:space="22" w:color="auto"/>
      </w:pBdr>
      <w:spacing w:before="100" w:beforeAutospacing="1" w:after="100" w:afterAutospacing="1" w:line="240" w:lineRule="auto"/>
      <w:ind w:firstLineChars="200" w:firstLine="200"/>
    </w:pPr>
    <w:rPr>
      <w:rFonts w:ascii="Arial" w:hAnsi="Arial" w:cs="Arial"/>
      <w:sz w:val="20"/>
      <w:szCs w:val="20"/>
      <w:lang w:eastAsia="id-ID"/>
    </w:rPr>
  </w:style>
  <w:style w:type="paragraph" w:styleId="Title">
    <w:name w:val="Title"/>
    <w:basedOn w:val="Normal"/>
    <w:link w:val="TitleChar"/>
    <w:qFormat/>
    <w:rsid w:val="0050532A"/>
    <w:pPr>
      <w:spacing w:after="0" w:line="240" w:lineRule="auto"/>
      <w:jc w:val="center"/>
    </w:pPr>
    <w:rPr>
      <w:rFonts w:ascii="Century Gothic" w:hAnsi="Century Gothic"/>
      <w:b/>
      <w:bCs/>
      <w:sz w:val="36"/>
      <w:szCs w:val="24"/>
    </w:rPr>
  </w:style>
  <w:style w:type="character" w:customStyle="1" w:styleId="TitleChar">
    <w:name w:val="Title Char"/>
    <w:link w:val="Title"/>
    <w:rsid w:val="0050532A"/>
    <w:rPr>
      <w:rFonts w:ascii="Century Gothic" w:eastAsia="Times New Roman" w:hAnsi="Century Gothic" w:cs="Times New Roman"/>
      <w:b/>
      <w:bCs/>
      <w:sz w:val="36"/>
      <w:szCs w:val="24"/>
      <w:lang w:val="en-US"/>
    </w:rPr>
  </w:style>
  <w:style w:type="paragraph" w:customStyle="1" w:styleId="xl226">
    <w:name w:val="xl226"/>
    <w:basedOn w:val="Normal"/>
    <w:rsid w:val="00402792"/>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hAnsi="Arial" w:cs="Arial"/>
      <w:sz w:val="24"/>
      <w:szCs w:val="24"/>
      <w:lang w:eastAsia="id-ID"/>
    </w:rPr>
  </w:style>
  <w:style w:type="paragraph" w:styleId="BodyText">
    <w:name w:val="Body Text"/>
    <w:basedOn w:val="Normal"/>
    <w:link w:val="BodyTextChar"/>
    <w:rsid w:val="00432239"/>
    <w:pPr>
      <w:spacing w:after="120" w:line="240" w:lineRule="auto"/>
    </w:pPr>
    <w:rPr>
      <w:rFonts w:ascii="Times New Roman" w:hAnsi="Times New Roman"/>
      <w:sz w:val="24"/>
      <w:szCs w:val="24"/>
    </w:rPr>
  </w:style>
  <w:style w:type="character" w:customStyle="1" w:styleId="BodyTextChar">
    <w:name w:val="Body Text Char"/>
    <w:link w:val="BodyText"/>
    <w:rsid w:val="00432239"/>
    <w:rPr>
      <w:rFonts w:ascii="Times New Roman" w:eastAsia="Times New Roman" w:hAnsi="Times New Roman" w:cs="Times New Roman"/>
      <w:sz w:val="24"/>
      <w:szCs w:val="24"/>
      <w:lang w:val="en-US"/>
    </w:rPr>
  </w:style>
  <w:style w:type="paragraph" w:styleId="NormalWeb">
    <w:name w:val="Normal (Web)"/>
    <w:basedOn w:val="Normal"/>
    <w:uiPriority w:val="99"/>
    <w:unhideWhenUsed/>
    <w:rsid w:val="001B2391"/>
    <w:pPr>
      <w:spacing w:before="100" w:beforeAutospacing="1" w:after="100" w:afterAutospacing="1" w:line="240" w:lineRule="auto"/>
    </w:pPr>
    <w:rPr>
      <w:rFonts w:ascii="Times New Roman" w:hAnsi="Times New Roman"/>
      <w:sz w:val="24"/>
      <w:szCs w:val="24"/>
      <w:lang w:eastAsia="id-ID"/>
    </w:rPr>
  </w:style>
  <w:style w:type="character" w:styleId="Emphasis">
    <w:name w:val="Emphasis"/>
    <w:uiPriority w:val="20"/>
    <w:qFormat/>
    <w:rsid w:val="005B00B0"/>
    <w:rPr>
      <w:i/>
      <w:iCs/>
    </w:rPr>
  </w:style>
  <w:style w:type="paragraph" w:styleId="NoSpacing">
    <w:name w:val="No Spacing"/>
    <w:uiPriority w:val="1"/>
    <w:qFormat/>
    <w:rsid w:val="00C67925"/>
    <w:rPr>
      <w:sz w:val="22"/>
      <w:szCs w:val="22"/>
      <w:lang w:val="en-US" w:eastAsia="en-US"/>
    </w:rPr>
  </w:style>
  <w:style w:type="table" w:styleId="LightList-Accent6">
    <w:name w:val="Light List Accent 6"/>
    <w:basedOn w:val="TableNormal"/>
    <w:uiPriority w:val="61"/>
    <w:rsid w:val="0044626E"/>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List1">
    <w:name w:val="Light List1"/>
    <w:basedOn w:val="TableNormal"/>
    <w:uiPriority w:val="61"/>
    <w:rsid w:val="0044626E"/>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styleId="BodyTextIndent2">
    <w:name w:val="Body Text Indent 2"/>
    <w:basedOn w:val="Normal"/>
    <w:link w:val="BodyTextIndent2Char"/>
    <w:uiPriority w:val="99"/>
    <w:unhideWhenUsed/>
    <w:rsid w:val="008046BE"/>
    <w:pPr>
      <w:tabs>
        <w:tab w:val="left" w:pos="2250"/>
        <w:tab w:val="left" w:pos="2520"/>
      </w:tabs>
      <w:spacing w:after="0" w:line="240" w:lineRule="auto"/>
      <w:ind w:left="2160" w:hanging="2160"/>
      <w:jc w:val="both"/>
    </w:pPr>
    <w:rPr>
      <w:rFonts w:ascii="Times New Roman" w:eastAsia="SimSun" w:hAnsi="Times New Roman"/>
      <w:sz w:val="24"/>
      <w:szCs w:val="24"/>
    </w:rPr>
  </w:style>
  <w:style w:type="character" w:customStyle="1" w:styleId="BodyTextIndent2Char">
    <w:name w:val="Body Text Indent 2 Char"/>
    <w:basedOn w:val="DefaultParagraphFont"/>
    <w:link w:val="BodyTextIndent2"/>
    <w:uiPriority w:val="99"/>
    <w:rsid w:val="008046BE"/>
    <w:rPr>
      <w:rFonts w:ascii="Times New Roman" w:eastAsia="SimSun" w:hAnsi="Times New Roman"/>
      <w:sz w:val="24"/>
      <w:szCs w:val="24"/>
      <w:lang w:val="en-US" w:eastAsia="en-US"/>
    </w:rPr>
  </w:style>
  <w:style w:type="paragraph" w:customStyle="1" w:styleId="ListParagraph1">
    <w:name w:val="List Paragraph1"/>
    <w:basedOn w:val="Normal"/>
    <w:uiPriority w:val="34"/>
    <w:unhideWhenUsed/>
    <w:qFormat/>
    <w:rsid w:val="008046BE"/>
    <w:pPr>
      <w:spacing w:after="0" w:line="240" w:lineRule="auto"/>
      <w:ind w:left="720"/>
    </w:pPr>
    <w:rPr>
      <w:rFonts w:ascii="Times New Roman" w:eastAsia="SimSun" w:hAnsi="Times New Roman"/>
      <w:sz w:val="24"/>
      <w:szCs w:val="24"/>
    </w:rPr>
  </w:style>
</w:styles>
</file>

<file path=word/webSettings.xml><?xml version="1.0" encoding="utf-8"?>
<w:webSettings xmlns:r="http://schemas.openxmlformats.org/officeDocument/2006/relationships" xmlns:w="http://schemas.openxmlformats.org/wordprocessingml/2006/main">
  <w:divs>
    <w:div w:id="18286840">
      <w:bodyDiv w:val="1"/>
      <w:marLeft w:val="0"/>
      <w:marRight w:val="0"/>
      <w:marTop w:val="0"/>
      <w:marBottom w:val="0"/>
      <w:divBdr>
        <w:top w:val="none" w:sz="0" w:space="0" w:color="auto"/>
        <w:left w:val="none" w:sz="0" w:space="0" w:color="auto"/>
        <w:bottom w:val="none" w:sz="0" w:space="0" w:color="auto"/>
        <w:right w:val="none" w:sz="0" w:space="0" w:color="auto"/>
      </w:divBdr>
    </w:div>
    <w:div w:id="18357534">
      <w:bodyDiv w:val="1"/>
      <w:marLeft w:val="0"/>
      <w:marRight w:val="0"/>
      <w:marTop w:val="0"/>
      <w:marBottom w:val="0"/>
      <w:divBdr>
        <w:top w:val="none" w:sz="0" w:space="0" w:color="auto"/>
        <w:left w:val="none" w:sz="0" w:space="0" w:color="auto"/>
        <w:bottom w:val="none" w:sz="0" w:space="0" w:color="auto"/>
        <w:right w:val="none" w:sz="0" w:space="0" w:color="auto"/>
      </w:divBdr>
    </w:div>
    <w:div w:id="20399422">
      <w:bodyDiv w:val="1"/>
      <w:marLeft w:val="0"/>
      <w:marRight w:val="0"/>
      <w:marTop w:val="0"/>
      <w:marBottom w:val="0"/>
      <w:divBdr>
        <w:top w:val="none" w:sz="0" w:space="0" w:color="auto"/>
        <w:left w:val="none" w:sz="0" w:space="0" w:color="auto"/>
        <w:bottom w:val="none" w:sz="0" w:space="0" w:color="auto"/>
        <w:right w:val="none" w:sz="0" w:space="0" w:color="auto"/>
      </w:divBdr>
    </w:div>
    <w:div w:id="32121158">
      <w:bodyDiv w:val="1"/>
      <w:marLeft w:val="0"/>
      <w:marRight w:val="0"/>
      <w:marTop w:val="0"/>
      <w:marBottom w:val="0"/>
      <w:divBdr>
        <w:top w:val="none" w:sz="0" w:space="0" w:color="auto"/>
        <w:left w:val="none" w:sz="0" w:space="0" w:color="auto"/>
        <w:bottom w:val="none" w:sz="0" w:space="0" w:color="auto"/>
        <w:right w:val="none" w:sz="0" w:space="0" w:color="auto"/>
      </w:divBdr>
    </w:div>
    <w:div w:id="40717775">
      <w:bodyDiv w:val="1"/>
      <w:marLeft w:val="0"/>
      <w:marRight w:val="0"/>
      <w:marTop w:val="0"/>
      <w:marBottom w:val="0"/>
      <w:divBdr>
        <w:top w:val="none" w:sz="0" w:space="0" w:color="auto"/>
        <w:left w:val="none" w:sz="0" w:space="0" w:color="auto"/>
        <w:bottom w:val="none" w:sz="0" w:space="0" w:color="auto"/>
        <w:right w:val="none" w:sz="0" w:space="0" w:color="auto"/>
      </w:divBdr>
    </w:div>
    <w:div w:id="75638299">
      <w:bodyDiv w:val="1"/>
      <w:marLeft w:val="0"/>
      <w:marRight w:val="0"/>
      <w:marTop w:val="0"/>
      <w:marBottom w:val="0"/>
      <w:divBdr>
        <w:top w:val="none" w:sz="0" w:space="0" w:color="auto"/>
        <w:left w:val="none" w:sz="0" w:space="0" w:color="auto"/>
        <w:bottom w:val="none" w:sz="0" w:space="0" w:color="auto"/>
        <w:right w:val="none" w:sz="0" w:space="0" w:color="auto"/>
      </w:divBdr>
    </w:div>
    <w:div w:id="94323761">
      <w:bodyDiv w:val="1"/>
      <w:marLeft w:val="0"/>
      <w:marRight w:val="0"/>
      <w:marTop w:val="0"/>
      <w:marBottom w:val="0"/>
      <w:divBdr>
        <w:top w:val="none" w:sz="0" w:space="0" w:color="auto"/>
        <w:left w:val="none" w:sz="0" w:space="0" w:color="auto"/>
        <w:bottom w:val="none" w:sz="0" w:space="0" w:color="auto"/>
        <w:right w:val="none" w:sz="0" w:space="0" w:color="auto"/>
      </w:divBdr>
    </w:div>
    <w:div w:id="141310036">
      <w:bodyDiv w:val="1"/>
      <w:marLeft w:val="0"/>
      <w:marRight w:val="0"/>
      <w:marTop w:val="0"/>
      <w:marBottom w:val="0"/>
      <w:divBdr>
        <w:top w:val="none" w:sz="0" w:space="0" w:color="auto"/>
        <w:left w:val="none" w:sz="0" w:space="0" w:color="auto"/>
        <w:bottom w:val="none" w:sz="0" w:space="0" w:color="auto"/>
        <w:right w:val="none" w:sz="0" w:space="0" w:color="auto"/>
      </w:divBdr>
    </w:div>
    <w:div w:id="141891428">
      <w:bodyDiv w:val="1"/>
      <w:marLeft w:val="0"/>
      <w:marRight w:val="0"/>
      <w:marTop w:val="0"/>
      <w:marBottom w:val="0"/>
      <w:divBdr>
        <w:top w:val="none" w:sz="0" w:space="0" w:color="auto"/>
        <w:left w:val="none" w:sz="0" w:space="0" w:color="auto"/>
        <w:bottom w:val="none" w:sz="0" w:space="0" w:color="auto"/>
        <w:right w:val="none" w:sz="0" w:space="0" w:color="auto"/>
      </w:divBdr>
    </w:div>
    <w:div w:id="145827067">
      <w:bodyDiv w:val="1"/>
      <w:marLeft w:val="0"/>
      <w:marRight w:val="0"/>
      <w:marTop w:val="0"/>
      <w:marBottom w:val="0"/>
      <w:divBdr>
        <w:top w:val="none" w:sz="0" w:space="0" w:color="auto"/>
        <w:left w:val="none" w:sz="0" w:space="0" w:color="auto"/>
        <w:bottom w:val="none" w:sz="0" w:space="0" w:color="auto"/>
        <w:right w:val="none" w:sz="0" w:space="0" w:color="auto"/>
      </w:divBdr>
    </w:div>
    <w:div w:id="190458269">
      <w:bodyDiv w:val="1"/>
      <w:marLeft w:val="0"/>
      <w:marRight w:val="0"/>
      <w:marTop w:val="0"/>
      <w:marBottom w:val="0"/>
      <w:divBdr>
        <w:top w:val="none" w:sz="0" w:space="0" w:color="auto"/>
        <w:left w:val="none" w:sz="0" w:space="0" w:color="auto"/>
        <w:bottom w:val="none" w:sz="0" w:space="0" w:color="auto"/>
        <w:right w:val="none" w:sz="0" w:space="0" w:color="auto"/>
      </w:divBdr>
    </w:div>
    <w:div w:id="199899072">
      <w:bodyDiv w:val="1"/>
      <w:marLeft w:val="0"/>
      <w:marRight w:val="0"/>
      <w:marTop w:val="0"/>
      <w:marBottom w:val="0"/>
      <w:divBdr>
        <w:top w:val="none" w:sz="0" w:space="0" w:color="auto"/>
        <w:left w:val="none" w:sz="0" w:space="0" w:color="auto"/>
        <w:bottom w:val="none" w:sz="0" w:space="0" w:color="auto"/>
        <w:right w:val="none" w:sz="0" w:space="0" w:color="auto"/>
      </w:divBdr>
    </w:div>
    <w:div w:id="221141461">
      <w:bodyDiv w:val="1"/>
      <w:marLeft w:val="0"/>
      <w:marRight w:val="0"/>
      <w:marTop w:val="0"/>
      <w:marBottom w:val="0"/>
      <w:divBdr>
        <w:top w:val="none" w:sz="0" w:space="0" w:color="auto"/>
        <w:left w:val="none" w:sz="0" w:space="0" w:color="auto"/>
        <w:bottom w:val="none" w:sz="0" w:space="0" w:color="auto"/>
        <w:right w:val="none" w:sz="0" w:space="0" w:color="auto"/>
      </w:divBdr>
    </w:div>
    <w:div w:id="231086508">
      <w:bodyDiv w:val="1"/>
      <w:marLeft w:val="0"/>
      <w:marRight w:val="0"/>
      <w:marTop w:val="0"/>
      <w:marBottom w:val="0"/>
      <w:divBdr>
        <w:top w:val="none" w:sz="0" w:space="0" w:color="auto"/>
        <w:left w:val="none" w:sz="0" w:space="0" w:color="auto"/>
        <w:bottom w:val="none" w:sz="0" w:space="0" w:color="auto"/>
        <w:right w:val="none" w:sz="0" w:space="0" w:color="auto"/>
      </w:divBdr>
      <w:divsChild>
        <w:div w:id="239874078">
          <w:marLeft w:val="806"/>
          <w:marRight w:val="0"/>
          <w:marTop w:val="120"/>
          <w:marBottom w:val="0"/>
          <w:divBdr>
            <w:top w:val="none" w:sz="0" w:space="0" w:color="auto"/>
            <w:left w:val="none" w:sz="0" w:space="0" w:color="auto"/>
            <w:bottom w:val="none" w:sz="0" w:space="0" w:color="auto"/>
            <w:right w:val="none" w:sz="0" w:space="0" w:color="auto"/>
          </w:divBdr>
        </w:div>
        <w:div w:id="417168461">
          <w:marLeft w:val="806"/>
          <w:marRight w:val="0"/>
          <w:marTop w:val="120"/>
          <w:marBottom w:val="0"/>
          <w:divBdr>
            <w:top w:val="none" w:sz="0" w:space="0" w:color="auto"/>
            <w:left w:val="none" w:sz="0" w:space="0" w:color="auto"/>
            <w:bottom w:val="none" w:sz="0" w:space="0" w:color="auto"/>
            <w:right w:val="none" w:sz="0" w:space="0" w:color="auto"/>
          </w:divBdr>
        </w:div>
        <w:div w:id="822232713">
          <w:marLeft w:val="806"/>
          <w:marRight w:val="0"/>
          <w:marTop w:val="120"/>
          <w:marBottom w:val="0"/>
          <w:divBdr>
            <w:top w:val="none" w:sz="0" w:space="0" w:color="auto"/>
            <w:left w:val="none" w:sz="0" w:space="0" w:color="auto"/>
            <w:bottom w:val="none" w:sz="0" w:space="0" w:color="auto"/>
            <w:right w:val="none" w:sz="0" w:space="0" w:color="auto"/>
          </w:divBdr>
        </w:div>
        <w:div w:id="980184597">
          <w:marLeft w:val="806"/>
          <w:marRight w:val="0"/>
          <w:marTop w:val="120"/>
          <w:marBottom w:val="0"/>
          <w:divBdr>
            <w:top w:val="none" w:sz="0" w:space="0" w:color="auto"/>
            <w:left w:val="none" w:sz="0" w:space="0" w:color="auto"/>
            <w:bottom w:val="none" w:sz="0" w:space="0" w:color="auto"/>
            <w:right w:val="none" w:sz="0" w:space="0" w:color="auto"/>
          </w:divBdr>
        </w:div>
        <w:div w:id="1207988067">
          <w:marLeft w:val="806"/>
          <w:marRight w:val="0"/>
          <w:marTop w:val="120"/>
          <w:marBottom w:val="0"/>
          <w:divBdr>
            <w:top w:val="none" w:sz="0" w:space="0" w:color="auto"/>
            <w:left w:val="none" w:sz="0" w:space="0" w:color="auto"/>
            <w:bottom w:val="none" w:sz="0" w:space="0" w:color="auto"/>
            <w:right w:val="none" w:sz="0" w:space="0" w:color="auto"/>
          </w:divBdr>
        </w:div>
        <w:div w:id="1534733677">
          <w:marLeft w:val="806"/>
          <w:marRight w:val="0"/>
          <w:marTop w:val="120"/>
          <w:marBottom w:val="0"/>
          <w:divBdr>
            <w:top w:val="none" w:sz="0" w:space="0" w:color="auto"/>
            <w:left w:val="none" w:sz="0" w:space="0" w:color="auto"/>
            <w:bottom w:val="none" w:sz="0" w:space="0" w:color="auto"/>
            <w:right w:val="none" w:sz="0" w:space="0" w:color="auto"/>
          </w:divBdr>
        </w:div>
        <w:div w:id="2010283776">
          <w:marLeft w:val="806"/>
          <w:marRight w:val="0"/>
          <w:marTop w:val="120"/>
          <w:marBottom w:val="0"/>
          <w:divBdr>
            <w:top w:val="none" w:sz="0" w:space="0" w:color="auto"/>
            <w:left w:val="none" w:sz="0" w:space="0" w:color="auto"/>
            <w:bottom w:val="none" w:sz="0" w:space="0" w:color="auto"/>
            <w:right w:val="none" w:sz="0" w:space="0" w:color="auto"/>
          </w:divBdr>
        </w:div>
      </w:divsChild>
    </w:div>
    <w:div w:id="293601892">
      <w:bodyDiv w:val="1"/>
      <w:marLeft w:val="0"/>
      <w:marRight w:val="0"/>
      <w:marTop w:val="0"/>
      <w:marBottom w:val="0"/>
      <w:divBdr>
        <w:top w:val="none" w:sz="0" w:space="0" w:color="auto"/>
        <w:left w:val="none" w:sz="0" w:space="0" w:color="auto"/>
        <w:bottom w:val="none" w:sz="0" w:space="0" w:color="auto"/>
        <w:right w:val="none" w:sz="0" w:space="0" w:color="auto"/>
      </w:divBdr>
    </w:div>
    <w:div w:id="309676399">
      <w:bodyDiv w:val="1"/>
      <w:marLeft w:val="0"/>
      <w:marRight w:val="0"/>
      <w:marTop w:val="0"/>
      <w:marBottom w:val="0"/>
      <w:divBdr>
        <w:top w:val="none" w:sz="0" w:space="0" w:color="auto"/>
        <w:left w:val="none" w:sz="0" w:space="0" w:color="auto"/>
        <w:bottom w:val="none" w:sz="0" w:space="0" w:color="auto"/>
        <w:right w:val="none" w:sz="0" w:space="0" w:color="auto"/>
      </w:divBdr>
    </w:div>
    <w:div w:id="309991032">
      <w:bodyDiv w:val="1"/>
      <w:marLeft w:val="0"/>
      <w:marRight w:val="0"/>
      <w:marTop w:val="0"/>
      <w:marBottom w:val="0"/>
      <w:divBdr>
        <w:top w:val="none" w:sz="0" w:space="0" w:color="auto"/>
        <w:left w:val="none" w:sz="0" w:space="0" w:color="auto"/>
        <w:bottom w:val="none" w:sz="0" w:space="0" w:color="auto"/>
        <w:right w:val="none" w:sz="0" w:space="0" w:color="auto"/>
      </w:divBdr>
    </w:div>
    <w:div w:id="343433617">
      <w:bodyDiv w:val="1"/>
      <w:marLeft w:val="0"/>
      <w:marRight w:val="0"/>
      <w:marTop w:val="0"/>
      <w:marBottom w:val="0"/>
      <w:divBdr>
        <w:top w:val="none" w:sz="0" w:space="0" w:color="auto"/>
        <w:left w:val="none" w:sz="0" w:space="0" w:color="auto"/>
        <w:bottom w:val="none" w:sz="0" w:space="0" w:color="auto"/>
        <w:right w:val="none" w:sz="0" w:space="0" w:color="auto"/>
      </w:divBdr>
    </w:div>
    <w:div w:id="348725799">
      <w:bodyDiv w:val="1"/>
      <w:marLeft w:val="0"/>
      <w:marRight w:val="0"/>
      <w:marTop w:val="0"/>
      <w:marBottom w:val="0"/>
      <w:divBdr>
        <w:top w:val="none" w:sz="0" w:space="0" w:color="auto"/>
        <w:left w:val="none" w:sz="0" w:space="0" w:color="auto"/>
        <w:bottom w:val="none" w:sz="0" w:space="0" w:color="auto"/>
        <w:right w:val="none" w:sz="0" w:space="0" w:color="auto"/>
      </w:divBdr>
    </w:div>
    <w:div w:id="483156593">
      <w:bodyDiv w:val="1"/>
      <w:marLeft w:val="0"/>
      <w:marRight w:val="0"/>
      <w:marTop w:val="0"/>
      <w:marBottom w:val="0"/>
      <w:divBdr>
        <w:top w:val="none" w:sz="0" w:space="0" w:color="auto"/>
        <w:left w:val="none" w:sz="0" w:space="0" w:color="auto"/>
        <w:bottom w:val="none" w:sz="0" w:space="0" w:color="auto"/>
        <w:right w:val="none" w:sz="0" w:space="0" w:color="auto"/>
      </w:divBdr>
    </w:div>
    <w:div w:id="507445587">
      <w:bodyDiv w:val="1"/>
      <w:marLeft w:val="0"/>
      <w:marRight w:val="0"/>
      <w:marTop w:val="0"/>
      <w:marBottom w:val="0"/>
      <w:divBdr>
        <w:top w:val="none" w:sz="0" w:space="0" w:color="auto"/>
        <w:left w:val="none" w:sz="0" w:space="0" w:color="auto"/>
        <w:bottom w:val="none" w:sz="0" w:space="0" w:color="auto"/>
        <w:right w:val="none" w:sz="0" w:space="0" w:color="auto"/>
      </w:divBdr>
    </w:div>
    <w:div w:id="548420288">
      <w:bodyDiv w:val="1"/>
      <w:marLeft w:val="0"/>
      <w:marRight w:val="0"/>
      <w:marTop w:val="0"/>
      <w:marBottom w:val="0"/>
      <w:divBdr>
        <w:top w:val="none" w:sz="0" w:space="0" w:color="auto"/>
        <w:left w:val="none" w:sz="0" w:space="0" w:color="auto"/>
        <w:bottom w:val="none" w:sz="0" w:space="0" w:color="auto"/>
        <w:right w:val="none" w:sz="0" w:space="0" w:color="auto"/>
      </w:divBdr>
    </w:div>
    <w:div w:id="559756666">
      <w:bodyDiv w:val="1"/>
      <w:marLeft w:val="0"/>
      <w:marRight w:val="0"/>
      <w:marTop w:val="0"/>
      <w:marBottom w:val="0"/>
      <w:divBdr>
        <w:top w:val="none" w:sz="0" w:space="0" w:color="auto"/>
        <w:left w:val="none" w:sz="0" w:space="0" w:color="auto"/>
        <w:bottom w:val="none" w:sz="0" w:space="0" w:color="auto"/>
        <w:right w:val="none" w:sz="0" w:space="0" w:color="auto"/>
      </w:divBdr>
    </w:div>
    <w:div w:id="570583158">
      <w:bodyDiv w:val="1"/>
      <w:marLeft w:val="0"/>
      <w:marRight w:val="0"/>
      <w:marTop w:val="0"/>
      <w:marBottom w:val="0"/>
      <w:divBdr>
        <w:top w:val="none" w:sz="0" w:space="0" w:color="auto"/>
        <w:left w:val="none" w:sz="0" w:space="0" w:color="auto"/>
        <w:bottom w:val="none" w:sz="0" w:space="0" w:color="auto"/>
        <w:right w:val="none" w:sz="0" w:space="0" w:color="auto"/>
      </w:divBdr>
    </w:div>
    <w:div w:id="597373370">
      <w:bodyDiv w:val="1"/>
      <w:marLeft w:val="0"/>
      <w:marRight w:val="0"/>
      <w:marTop w:val="0"/>
      <w:marBottom w:val="0"/>
      <w:divBdr>
        <w:top w:val="none" w:sz="0" w:space="0" w:color="auto"/>
        <w:left w:val="none" w:sz="0" w:space="0" w:color="auto"/>
        <w:bottom w:val="none" w:sz="0" w:space="0" w:color="auto"/>
        <w:right w:val="none" w:sz="0" w:space="0" w:color="auto"/>
      </w:divBdr>
    </w:div>
    <w:div w:id="627055162">
      <w:bodyDiv w:val="1"/>
      <w:marLeft w:val="0"/>
      <w:marRight w:val="0"/>
      <w:marTop w:val="0"/>
      <w:marBottom w:val="0"/>
      <w:divBdr>
        <w:top w:val="none" w:sz="0" w:space="0" w:color="auto"/>
        <w:left w:val="none" w:sz="0" w:space="0" w:color="auto"/>
        <w:bottom w:val="none" w:sz="0" w:space="0" w:color="auto"/>
        <w:right w:val="none" w:sz="0" w:space="0" w:color="auto"/>
      </w:divBdr>
    </w:div>
    <w:div w:id="677662087">
      <w:bodyDiv w:val="1"/>
      <w:marLeft w:val="0"/>
      <w:marRight w:val="0"/>
      <w:marTop w:val="0"/>
      <w:marBottom w:val="0"/>
      <w:divBdr>
        <w:top w:val="none" w:sz="0" w:space="0" w:color="auto"/>
        <w:left w:val="none" w:sz="0" w:space="0" w:color="auto"/>
        <w:bottom w:val="none" w:sz="0" w:space="0" w:color="auto"/>
        <w:right w:val="none" w:sz="0" w:space="0" w:color="auto"/>
      </w:divBdr>
    </w:div>
    <w:div w:id="704598966">
      <w:bodyDiv w:val="1"/>
      <w:marLeft w:val="0"/>
      <w:marRight w:val="0"/>
      <w:marTop w:val="0"/>
      <w:marBottom w:val="0"/>
      <w:divBdr>
        <w:top w:val="none" w:sz="0" w:space="0" w:color="auto"/>
        <w:left w:val="none" w:sz="0" w:space="0" w:color="auto"/>
        <w:bottom w:val="none" w:sz="0" w:space="0" w:color="auto"/>
        <w:right w:val="none" w:sz="0" w:space="0" w:color="auto"/>
      </w:divBdr>
    </w:div>
    <w:div w:id="730614635">
      <w:bodyDiv w:val="1"/>
      <w:marLeft w:val="0"/>
      <w:marRight w:val="0"/>
      <w:marTop w:val="0"/>
      <w:marBottom w:val="0"/>
      <w:divBdr>
        <w:top w:val="none" w:sz="0" w:space="0" w:color="auto"/>
        <w:left w:val="none" w:sz="0" w:space="0" w:color="auto"/>
        <w:bottom w:val="none" w:sz="0" w:space="0" w:color="auto"/>
        <w:right w:val="none" w:sz="0" w:space="0" w:color="auto"/>
      </w:divBdr>
    </w:div>
    <w:div w:id="736246321">
      <w:bodyDiv w:val="1"/>
      <w:marLeft w:val="0"/>
      <w:marRight w:val="0"/>
      <w:marTop w:val="0"/>
      <w:marBottom w:val="0"/>
      <w:divBdr>
        <w:top w:val="none" w:sz="0" w:space="0" w:color="auto"/>
        <w:left w:val="none" w:sz="0" w:space="0" w:color="auto"/>
        <w:bottom w:val="none" w:sz="0" w:space="0" w:color="auto"/>
        <w:right w:val="none" w:sz="0" w:space="0" w:color="auto"/>
      </w:divBdr>
    </w:div>
    <w:div w:id="739058066">
      <w:bodyDiv w:val="1"/>
      <w:marLeft w:val="0"/>
      <w:marRight w:val="0"/>
      <w:marTop w:val="0"/>
      <w:marBottom w:val="0"/>
      <w:divBdr>
        <w:top w:val="none" w:sz="0" w:space="0" w:color="auto"/>
        <w:left w:val="none" w:sz="0" w:space="0" w:color="auto"/>
        <w:bottom w:val="none" w:sz="0" w:space="0" w:color="auto"/>
        <w:right w:val="none" w:sz="0" w:space="0" w:color="auto"/>
      </w:divBdr>
    </w:div>
    <w:div w:id="750615382">
      <w:bodyDiv w:val="1"/>
      <w:marLeft w:val="0"/>
      <w:marRight w:val="0"/>
      <w:marTop w:val="0"/>
      <w:marBottom w:val="0"/>
      <w:divBdr>
        <w:top w:val="none" w:sz="0" w:space="0" w:color="auto"/>
        <w:left w:val="none" w:sz="0" w:space="0" w:color="auto"/>
        <w:bottom w:val="none" w:sz="0" w:space="0" w:color="auto"/>
        <w:right w:val="none" w:sz="0" w:space="0" w:color="auto"/>
      </w:divBdr>
    </w:div>
    <w:div w:id="767114776">
      <w:bodyDiv w:val="1"/>
      <w:marLeft w:val="0"/>
      <w:marRight w:val="0"/>
      <w:marTop w:val="0"/>
      <w:marBottom w:val="0"/>
      <w:divBdr>
        <w:top w:val="none" w:sz="0" w:space="0" w:color="auto"/>
        <w:left w:val="none" w:sz="0" w:space="0" w:color="auto"/>
        <w:bottom w:val="none" w:sz="0" w:space="0" w:color="auto"/>
        <w:right w:val="none" w:sz="0" w:space="0" w:color="auto"/>
      </w:divBdr>
    </w:div>
    <w:div w:id="789395349">
      <w:bodyDiv w:val="1"/>
      <w:marLeft w:val="0"/>
      <w:marRight w:val="0"/>
      <w:marTop w:val="0"/>
      <w:marBottom w:val="0"/>
      <w:divBdr>
        <w:top w:val="none" w:sz="0" w:space="0" w:color="auto"/>
        <w:left w:val="none" w:sz="0" w:space="0" w:color="auto"/>
        <w:bottom w:val="none" w:sz="0" w:space="0" w:color="auto"/>
        <w:right w:val="none" w:sz="0" w:space="0" w:color="auto"/>
      </w:divBdr>
    </w:div>
    <w:div w:id="815420163">
      <w:bodyDiv w:val="1"/>
      <w:marLeft w:val="0"/>
      <w:marRight w:val="0"/>
      <w:marTop w:val="0"/>
      <w:marBottom w:val="0"/>
      <w:divBdr>
        <w:top w:val="none" w:sz="0" w:space="0" w:color="auto"/>
        <w:left w:val="none" w:sz="0" w:space="0" w:color="auto"/>
        <w:bottom w:val="none" w:sz="0" w:space="0" w:color="auto"/>
        <w:right w:val="none" w:sz="0" w:space="0" w:color="auto"/>
      </w:divBdr>
    </w:div>
    <w:div w:id="821317622">
      <w:bodyDiv w:val="1"/>
      <w:marLeft w:val="0"/>
      <w:marRight w:val="0"/>
      <w:marTop w:val="0"/>
      <w:marBottom w:val="0"/>
      <w:divBdr>
        <w:top w:val="none" w:sz="0" w:space="0" w:color="auto"/>
        <w:left w:val="none" w:sz="0" w:space="0" w:color="auto"/>
        <w:bottom w:val="none" w:sz="0" w:space="0" w:color="auto"/>
        <w:right w:val="none" w:sz="0" w:space="0" w:color="auto"/>
      </w:divBdr>
    </w:div>
    <w:div w:id="832338339">
      <w:bodyDiv w:val="1"/>
      <w:marLeft w:val="0"/>
      <w:marRight w:val="0"/>
      <w:marTop w:val="0"/>
      <w:marBottom w:val="0"/>
      <w:divBdr>
        <w:top w:val="none" w:sz="0" w:space="0" w:color="auto"/>
        <w:left w:val="none" w:sz="0" w:space="0" w:color="auto"/>
        <w:bottom w:val="none" w:sz="0" w:space="0" w:color="auto"/>
        <w:right w:val="none" w:sz="0" w:space="0" w:color="auto"/>
      </w:divBdr>
      <w:divsChild>
        <w:div w:id="413627818">
          <w:marLeft w:val="806"/>
          <w:marRight w:val="0"/>
          <w:marTop w:val="120"/>
          <w:marBottom w:val="0"/>
          <w:divBdr>
            <w:top w:val="none" w:sz="0" w:space="0" w:color="auto"/>
            <w:left w:val="none" w:sz="0" w:space="0" w:color="auto"/>
            <w:bottom w:val="none" w:sz="0" w:space="0" w:color="auto"/>
            <w:right w:val="none" w:sz="0" w:space="0" w:color="auto"/>
          </w:divBdr>
        </w:div>
        <w:div w:id="943800841">
          <w:marLeft w:val="806"/>
          <w:marRight w:val="0"/>
          <w:marTop w:val="120"/>
          <w:marBottom w:val="0"/>
          <w:divBdr>
            <w:top w:val="none" w:sz="0" w:space="0" w:color="auto"/>
            <w:left w:val="none" w:sz="0" w:space="0" w:color="auto"/>
            <w:bottom w:val="none" w:sz="0" w:space="0" w:color="auto"/>
            <w:right w:val="none" w:sz="0" w:space="0" w:color="auto"/>
          </w:divBdr>
        </w:div>
        <w:div w:id="964502019">
          <w:marLeft w:val="806"/>
          <w:marRight w:val="0"/>
          <w:marTop w:val="120"/>
          <w:marBottom w:val="0"/>
          <w:divBdr>
            <w:top w:val="none" w:sz="0" w:space="0" w:color="auto"/>
            <w:left w:val="none" w:sz="0" w:space="0" w:color="auto"/>
            <w:bottom w:val="none" w:sz="0" w:space="0" w:color="auto"/>
            <w:right w:val="none" w:sz="0" w:space="0" w:color="auto"/>
          </w:divBdr>
        </w:div>
        <w:div w:id="1184241943">
          <w:marLeft w:val="806"/>
          <w:marRight w:val="0"/>
          <w:marTop w:val="120"/>
          <w:marBottom w:val="0"/>
          <w:divBdr>
            <w:top w:val="none" w:sz="0" w:space="0" w:color="auto"/>
            <w:left w:val="none" w:sz="0" w:space="0" w:color="auto"/>
            <w:bottom w:val="none" w:sz="0" w:space="0" w:color="auto"/>
            <w:right w:val="none" w:sz="0" w:space="0" w:color="auto"/>
          </w:divBdr>
        </w:div>
        <w:div w:id="2089232865">
          <w:marLeft w:val="806"/>
          <w:marRight w:val="0"/>
          <w:marTop w:val="120"/>
          <w:marBottom w:val="0"/>
          <w:divBdr>
            <w:top w:val="none" w:sz="0" w:space="0" w:color="auto"/>
            <w:left w:val="none" w:sz="0" w:space="0" w:color="auto"/>
            <w:bottom w:val="none" w:sz="0" w:space="0" w:color="auto"/>
            <w:right w:val="none" w:sz="0" w:space="0" w:color="auto"/>
          </w:divBdr>
        </w:div>
      </w:divsChild>
    </w:div>
    <w:div w:id="878010218">
      <w:bodyDiv w:val="1"/>
      <w:marLeft w:val="0"/>
      <w:marRight w:val="0"/>
      <w:marTop w:val="0"/>
      <w:marBottom w:val="0"/>
      <w:divBdr>
        <w:top w:val="none" w:sz="0" w:space="0" w:color="auto"/>
        <w:left w:val="none" w:sz="0" w:space="0" w:color="auto"/>
        <w:bottom w:val="none" w:sz="0" w:space="0" w:color="auto"/>
        <w:right w:val="none" w:sz="0" w:space="0" w:color="auto"/>
      </w:divBdr>
    </w:div>
    <w:div w:id="886182904">
      <w:bodyDiv w:val="1"/>
      <w:marLeft w:val="0"/>
      <w:marRight w:val="0"/>
      <w:marTop w:val="0"/>
      <w:marBottom w:val="0"/>
      <w:divBdr>
        <w:top w:val="none" w:sz="0" w:space="0" w:color="auto"/>
        <w:left w:val="none" w:sz="0" w:space="0" w:color="auto"/>
        <w:bottom w:val="none" w:sz="0" w:space="0" w:color="auto"/>
        <w:right w:val="none" w:sz="0" w:space="0" w:color="auto"/>
      </w:divBdr>
    </w:div>
    <w:div w:id="891043760">
      <w:bodyDiv w:val="1"/>
      <w:marLeft w:val="0"/>
      <w:marRight w:val="0"/>
      <w:marTop w:val="0"/>
      <w:marBottom w:val="0"/>
      <w:divBdr>
        <w:top w:val="none" w:sz="0" w:space="0" w:color="auto"/>
        <w:left w:val="none" w:sz="0" w:space="0" w:color="auto"/>
        <w:bottom w:val="none" w:sz="0" w:space="0" w:color="auto"/>
        <w:right w:val="none" w:sz="0" w:space="0" w:color="auto"/>
      </w:divBdr>
    </w:div>
    <w:div w:id="900290485">
      <w:bodyDiv w:val="1"/>
      <w:marLeft w:val="0"/>
      <w:marRight w:val="0"/>
      <w:marTop w:val="0"/>
      <w:marBottom w:val="0"/>
      <w:divBdr>
        <w:top w:val="none" w:sz="0" w:space="0" w:color="auto"/>
        <w:left w:val="none" w:sz="0" w:space="0" w:color="auto"/>
        <w:bottom w:val="none" w:sz="0" w:space="0" w:color="auto"/>
        <w:right w:val="none" w:sz="0" w:space="0" w:color="auto"/>
      </w:divBdr>
    </w:div>
    <w:div w:id="915942436">
      <w:bodyDiv w:val="1"/>
      <w:marLeft w:val="0"/>
      <w:marRight w:val="0"/>
      <w:marTop w:val="0"/>
      <w:marBottom w:val="0"/>
      <w:divBdr>
        <w:top w:val="none" w:sz="0" w:space="0" w:color="auto"/>
        <w:left w:val="none" w:sz="0" w:space="0" w:color="auto"/>
        <w:bottom w:val="none" w:sz="0" w:space="0" w:color="auto"/>
        <w:right w:val="none" w:sz="0" w:space="0" w:color="auto"/>
      </w:divBdr>
    </w:div>
    <w:div w:id="942611648">
      <w:bodyDiv w:val="1"/>
      <w:marLeft w:val="0"/>
      <w:marRight w:val="0"/>
      <w:marTop w:val="0"/>
      <w:marBottom w:val="0"/>
      <w:divBdr>
        <w:top w:val="none" w:sz="0" w:space="0" w:color="auto"/>
        <w:left w:val="none" w:sz="0" w:space="0" w:color="auto"/>
        <w:bottom w:val="none" w:sz="0" w:space="0" w:color="auto"/>
        <w:right w:val="none" w:sz="0" w:space="0" w:color="auto"/>
      </w:divBdr>
    </w:div>
    <w:div w:id="1056733798">
      <w:bodyDiv w:val="1"/>
      <w:marLeft w:val="0"/>
      <w:marRight w:val="0"/>
      <w:marTop w:val="0"/>
      <w:marBottom w:val="0"/>
      <w:divBdr>
        <w:top w:val="none" w:sz="0" w:space="0" w:color="auto"/>
        <w:left w:val="none" w:sz="0" w:space="0" w:color="auto"/>
        <w:bottom w:val="none" w:sz="0" w:space="0" w:color="auto"/>
        <w:right w:val="none" w:sz="0" w:space="0" w:color="auto"/>
      </w:divBdr>
    </w:div>
    <w:div w:id="1057554461">
      <w:bodyDiv w:val="1"/>
      <w:marLeft w:val="0"/>
      <w:marRight w:val="0"/>
      <w:marTop w:val="0"/>
      <w:marBottom w:val="0"/>
      <w:divBdr>
        <w:top w:val="none" w:sz="0" w:space="0" w:color="auto"/>
        <w:left w:val="none" w:sz="0" w:space="0" w:color="auto"/>
        <w:bottom w:val="none" w:sz="0" w:space="0" w:color="auto"/>
        <w:right w:val="none" w:sz="0" w:space="0" w:color="auto"/>
      </w:divBdr>
    </w:div>
    <w:div w:id="1077165562">
      <w:bodyDiv w:val="1"/>
      <w:marLeft w:val="0"/>
      <w:marRight w:val="0"/>
      <w:marTop w:val="0"/>
      <w:marBottom w:val="0"/>
      <w:divBdr>
        <w:top w:val="none" w:sz="0" w:space="0" w:color="auto"/>
        <w:left w:val="none" w:sz="0" w:space="0" w:color="auto"/>
        <w:bottom w:val="none" w:sz="0" w:space="0" w:color="auto"/>
        <w:right w:val="none" w:sz="0" w:space="0" w:color="auto"/>
      </w:divBdr>
    </w:div>
    <w:div w:id="1079640495">
      <w:bodyDiv w:val="1"/>
      <w:marLeft w:val="0"/>
      <w:marRight w:val="0"/>
      <w:marTop w:val="0"/>
      <w:marBottom w:val="0"/>
      <w:divBdr>
        <w:top w:val="none" w:sz="0" w:space="0" w:color="auto"/>
        <w:left w:val="none" w:sz="0" w:space="0" w:color="auto"/>
        <w:bottom w:val="none" w:sz="0" w:space="0" w:color="auto"/>
        <w:right w:val="none" w:sz="0" w:space="0" w:color="auto"/>
      </w:divBdr>
    </w:div>
    <w:div w:id="1113402227">
      <w:bodyDiv w:val="1"/>
      <w:marLeft w:val="0"/>
      <w:marRight w:val="0"/>
      <w:marTop w:val="0"/>
      <w:marBottom w:val="0"/>
      <w:divBdr>
        <w:top w:val="none" w:sz="0" w:space="0" w:color="auto"/>
        <w:left w:val="none" w:sz="0" w:space="0" w:color="auto"/>
        <w:bottom w:val="none" w:sz="0" w:space="0" w:color="auto"/>
        <w:right w:val="none" w:sz="0" w:space="0" w:color="auto"/>
      </w:divBdr>
    </w:div>
    <w:div w:id="1114132934">
      <w:bodyDiv w:val="1"/>
      <w:marLeft w:val="0"/>
      <w:marRight w:val="0"/>
      <w:marTop w:val="0"/>
      <w:marBottom w:val="0"/>
      <w:divBdr>
        <w:top w:val="none" w:sz="0" w:space="0" w:color="auto"/>
        <w:left w:val="none" w:sz="0" w:space="0" w:color="auto"/>
        <w:bottom w:val="none" w:sz="0" w:space="0" w:color="auto"/>
        <w:right w:val="none" w:sz="0" w:space="0" w:color="auto"/>
      </w:divBdr>
    </w:div>
    <w:div w:id="1176769318">
      <w:bodyDiv w:val="1"/>
      <w:marLeft w:val="0"/>
      <w:marRight w:val="0"/>
      <w:marTop w:val="0"/>
      <w:marBottom w:val="0"/>
      <w:divBdr>
        <w:top w:val="none" w:sz="0" w:space="0" w:color="auto"/>
        <w:left w:val="none" w:sz="0" w:space="0" w:color="auto"/>
        <w:bottom w:val="none" w:sz="0" w:space="0" w:color="auto"/>
        <w:right w:val="none" w:sz="0" w:space="0" w:color="auto"/>
      </w:divBdr>
    </w:div>
    <w:div w:id="1220632667">
      <w:bodyDiv w:val="1"/>
      <w:marLeft w:val="0"/>
      <w:marRight w:val="0"/>
      <w:marTop w:val="0"/>
      <w:marBottom w:val="0"/>
      <w:divBdr>
        <w:top w:val="none" w:sz="0" w:space="0" w:color="auto"/>
        <w:left w:val="none" w:sz="0" w:space="0" w:color="auto"/>
        <w:bottom w:val="none" w:sz="0" w:space="0" w:color="auto"/>
        <w:right w:val="none" w:sz="0" w:space="0" w:color="auto"/>
      </w:divBdr>
    </w:div>
    <w:div w:id="1261984738">
      <w:bodyDiv w:val="1"/>
      <w:marLeft w:val="0"/>
      <w:marRight w:val="0"/>
      <w:marTop w:val="0"/>
      <w:marBottom w:val="0"/>
      <w:divBdr>
        <w:top w:val="none" w:sz="0" w:space="0" w:color="auto"/>
        <w:left w:val="none" w:sz="0" w:space="0" w:color="auto"/>
        <w:bottom w:val="none" w:sz="0" w:space="0" w:color="auto"/>
        <w:right w:val="none" w:sz="0" w:space="0" w:color="auto"/>
      </w:divBdr>
    </w:div>
    <w:div w:id="1300260269">
      <w:bodyDiv w:val="1"/>
      <w:marLeft w:val="0"/>
      <w:marRight w:val="0"/>
      <w:marTop w:val="0"/>
      <w:marBottom w:val="0"/>
      <w:divBdr>
        <w:top w:val="none" w:sz="0" w:space="0" w:color="auto"/>
        <w:left w:val="none" w:sz="0" w:space="0" w:color="auto"/>
        <w:bottom w:val="none" w:sz="0" w:space="0" w:color="auto"/>
        <w:right w:val="none" w:sz="0" w:space="0" w:color="auto"/>
      </w:divBdr>
    </w:div>
    <w:div w:id="1331450813">
      <w:bodyDiv w:val="1"/>
      <w:marLeft w:val="0"/>
      <w:marRight w:val="0"/>
      <w:marTop w:val="0"/>
      <w:marBottom w:val="0"/>
      <w:divBdr>
        <w:top w:val="none" w:sz="0" w:space="0" w:color="auto"/>
        <w:left w:val="none" w:sz="0" w:space="0" w:color="auto"/>
        <w:bottom w:val="none" w:sz="0" w:space="0" w:color="auto"/>
        <w:right w:val="none" w:sz="0" w:space="0" w:color="auto"/>
      </w:divBdr>
    </w:div>
    <w:div w:id="1334257182">
      <w:bodyDiv w:val="1"/>
      <w:marLeft w:val="0"/>
      <w:marRight w:val="0"/>
      <w:marTop w:val="0"/>
      <w:marBottom w:val="0"/>
      <w:divBdr>
        <w:top w:val="none" w:sz="0" w:space="0" w:color="auto"/>
        <w:left w:val="none" w:sz="0" w:space="0" w:color="auto"/>
        <w:bottom w:val="none" w:sz="0" w:space="0" w:color="auto"/>
        <w:right w:val="none" w:sz="0" w:space="0" w:color="auto"/>
      </w:divBdr>
    </w:div>
    <w:div w:id="1379822684">
      <w:bodyDiv w:val="1"/>
      <w:marLeft w:val="0"/>
      <w:marRight w:val="0"/>
      <w:marTop w:val="0"/>
      <w:marBottom w:val="0"/>
      <w:divBdr>
        <w:top w:val="none" w:sz="0" w:space="0" w:color="auto"/>
        <w:left w:val="none" w:sz="0" w:space="0" w:color="auto"/>
        <w:bottom w:val="none" w:sz="0" w:space="0" w:color="auto"/>
        <w:right w:val="none" w:sz="0" w:space="0" w:color="auto"/>
      </w:divBdr>
    </w:div>
    <w:div w:id="1417676587">
      <w:bodyDiv w:val="1"/>
      <w:marLeft w:val="0"/>
      <w:marRight w:val="0"/>
      <w:marTop w:val="0"/>
      <w:marBottom w:val="0"/>
      <w:divBdr>
        <w:top w:val="none" w:sz="0" w:space="0" w:color="auto"/>
        <w:left w:val="none" w:sz="0" w:space="0" w:color="auto"/>
        <w:bottom w:val="none" w:sz="0" w:space="0" w:color="auto"/>
        <w:right w:val="none" w:sz="0" w:space="0" w:color="auto"/>
      </w:divBdr>
    </w:div>
    <w:div w:id="1440373150">
      <w:bodyDiv w:val="1"/>
      <w:marLeft w:val="0"/>
      <w:marRight w:val="0"/>
      <w:marTop w:val="0"/>
      <w:marBottom w:val="0"/>
      <w:divBdr>
        <w:top w:val="none" w:sz="0" w:space="0" w:color="auto"/>
        <w:left w:val="none" w:sz="0" w:space="0" w:color="auto"/>
        <w:bottom w:val="none" w:sz="0" w:space="0" w:color="auto"/>
        <w:right w:val="none" w:sz="0" w:space="0" w:color="auto"/>
      </w:divBdr>
    </w:div>
    <w:div w:id="1440833759">
      <w:bodyDiv w:val="1"/>
      <w:marLeft w:val="0"/>
      <w:marRight w:val="0"/>
      <w:marTop w:val="0"/>
      <w:marBottom w:val="0"/>
      <w:divBdr>
        <w:top w:val="none" w:sz="0" w:space="0" w:color="auto"/>
        <w:left w:val="none" w:sz="0" w:space="0" w:color="auto"/>
        <w:bottom w:val="none" w:sz="0" w:space="0" w:color="auto"/>
        <w:right w:val="none" w:sz="0" w:space="0" w:color="auto"/>
      </w:divBdr>
    </w:div>
    <w:div w:id="1446344777">
      <w:bodyDiv w:val="1"/>
      <w:marLeft w:val="0"/>
      <w:marRight w:val="0"/>
      <w:marTop w:val="0"/>
      <w:marBottom w:val="0"/>
      <w:divBdr>
        <w:top w:val="none" w:sz="0" w:space="0" w:color="auto"/>
        <w:left w:val="none" w:sz="0" w:space="0" w:color="auto"/>
        <w:bottom w:val="none" w:sz="0" w:space="0" w:color="auto"/>
        <w:right w:val="none" w:sz="0" w:space="0" w:color="auto"/>
      </w:divBdr>
    </w:div>
    <w:div w:id="1467776515">
      <w:bodyDiv w:val="1"/>
      <w:marLeft w:val="0"/>
      <w:marRight w:val="0"/>
      <w:marTop w:val="0"/>
      <w:marBottom w:val="0"/>
      <w:divBdr>
        <w:top w:val="none" w:sz="0" w:space="0" w:color="auto"/>
        <w:left w:val="none" w:sz="0" w:space="0" w:color="auto"/>
        <w:bottom w:val="none" w:sz="0" w:space="0" w:color="auto"/>
        <w:right w:val="none" w:sz="0" w:space="0" w:color="auto"/>
      </w:divBdr>
    </w:div>
    <w:div w:id="1473019347">
      <w:bodyDiv w:val="1"/>
      <w:marLeft w:val="0"/>
      <w:marRight w:val="0"/>
      <w:marTop w:val="0"/>
      <w:marBottom w:val="0"/>
      <w:divBdr>
        <w:top w:val="none" w:sz="0" w:space="0" w:color="auto"/>
        <w:left w:val="none" w:sz="0" w:space="0" w:color="auto"/>
        <w:bottom w:val="none" w:sz="0" w:space="0" w:color="auto"/>
        <w:right w:val="none" w:sz="0" w:space="0" w:color="auto"/>
      </w:divBdr>
    </w:div>
    <w:div w:id="1480658466">
      <w:bodyDiv w:val="1"/>
      <w:marLeft w:val="0"/>
      <w:marRight w:val="0"/>
      <w:marTop w:val="0"/>
      <w:marBottom w:val="0"/>
      <w:divBdr>
        <w:top w:val="none" w:sz="0" w:space="0" w:color="auto"/>
        <w:left w:val="none" w:sz="0" w:space="0" w:color="auto"/>
        <w:bottom w:val="none" w:sz="0" w:space="0" w:color="auto"/>
        <w:right w:val="none" w:sz="0" w:space="0" w:color="auto"/>
      </w:divBdr>
    </w:div>
    <w:div w:id="1485077058">
      <w:bodyDiv w:val="1"/>
      <w:marLeft w:val="0"/>
      <w:marRight w:val="0"/>
      <w:marTop w:val="0"/>
      <w:marBottom w:val="0"/>
      <w:divBdr>
        <w:top w:val="none" w:sz="0" w:space="0" w:color="auto"/>
        <w:left w:val="none" w:sz="0" w:space="0" w:color="auto"/>
        <w:bottom w:val="none" w:sz="0" w:space="0" w:color="auto"/>
        <w:right w:val="none" w:sz="0" w:space="0" w:color="auto"/>
      </w:divBdr>
    </w:div>
    <w:div w:id="1490705781">
      <w:bodyDiv w:val="1"/>
      <w:marLeft w:val="0"/>
      <w:marRight w:val="0"/>
      <w:marTop w:val="0"/>
      <w:marBottom w:val="0"/>
      <w:divBdr>
        <w:top w:val="none" w:sz="0" w:space="0" w:color="auto"/>
        <w:left w:val="none" w:sz="0" w:space="0" w:color="auto"/>
        <w:bottom w:val="none" w:sz="0" w:space="0" w:color="auto"/>
        <w:right w:val="none" w:sz="0" w:space="0" w:color="auto"/>
      </w:divBdr>
    </w:div>
    <w:div w:id="1504855245">
      <w:bodyDiv w:val="1"/>
      <w:marLeft w:val="0"/>
      <w:marRight w:val="0"/>
      <w:marTop w:val="0"/>
      <w:marBottom w:val="0"/>
      <w:divBdr>
        <w:top w:val="none" w:sz="0" w:space="0" w:color="auto"/>
        <w:left w:val="none" w:sz="0" w:space="0" w:color="auto"/>
        <w:bottom w:val="none" w:sz="0" w:space="0" w:color="auto"/>
        <w:right w:val="none" w:sz="0" w:space="0" w:color="auto"/>
      </w:divBdr>
    </w:div>
    <w:div w:id="1533299484">
      <w:bodyDiv w:val="1"/>
      <w:marLeft w:val="0"/>
      <w:marRight w:val="0"/>
      <w:marTop w:val="0"/>
      <w:marBottom w:val="0"/>
      <w:divBdr>
        <w:top w:val="none" w:sz="0" w:space="0" w:color="auto"/>
        <w:left w:val="none" w:sz="0" w:space="0" w:color="auto"/>
        <w:bottom w:val="none" w:sz="0" w:space="0" w:color="auto"/>
        <w:right w:val="none" w:sz="0" w:space="0" w:color="auto"/>
      </w:divBdr>
    </w:div>
    <w:div w:id="1551763833">
      <w:bodyDiv w:val="1"/>
      <w:marLeft w:val="0"/>
      <w:marRight w:val="0"/>
      <w:marTop w:val="0"/>
      <w:marBottom w:val="0"/>
      <w:divBdr>
        <w:top w:val="none" w:sz="0" w:space="0" w:color="auto"/>
        <w:left w:val="none" w:sz="0" w:space="0" w:color="auto"/>
        <w:bottom w:val="none" w:sz="0" w:space="0" w:color="auto"/>
        <w:right w:val="none" w:sz="0" w:space="0" w:color="auto"/>
      </w:divBdr>
    </w:div>
    <w:div w:id="1558978224">
      <w:bodyDiv w:val="1"/>
      <w:marLeft w:val="0"/>
      <w:marRight w:val="0"/>
      <w:marTop w:val="0"/>
      <w:marBottom w:val="0"/>
      <w:divBdr>
        <w:top w:val="none" w:sz="0" w:space="0" w:color="auto"/>
        <w:left w:val="none" w:sz="0" w:space="0" w:color="auto"/>
        <w:bottom w:val="none" w:sz="0" w:space="0" w:color="auto"/>
        <w:right w:val="none" w:sz="0" w:space="0" w:color="auto"/>
      </w:divBdr>
    </w:div>
    <w:div w:id="1583639952">
      <w:bodyDiv w:val="1"/>
      <w:marLeft w:val="0"/>
      <w:marRight w:val="0"/>
      <w:marTop w:val="0"/>
      <w:marBottom w:val="0"/>
      <w:divBdr>
        <w:top w:val="none" w:sz="0" w:space="0" w:color="auto"/>
        <w:left w:val="none" w:sz="0" w:space="0" w:color="auto"/>
        <w:bottom w:val="none" w:sz="0" w:space="0" w:color="auto"/>
        <w:right w:val="none" w:sz="0" w:space="0" w:color="auto"/>
      </w:divBdr>
    </w:div>
    <w:div w:id="1602177619">
      <w:bodyDiv w:val="1"/>
      <w:marLeft w:val="0"/>
      <w:marRight w:val="0"/>
      <w:marTop w:val="0"/>
      <w:marBottom w:val="0"/>
      <w:divBdr>
        <w:top w:val="none" w:sz="0" w:space="0" w:color="auto"/>
        <w:left w:val="none" w:sz="0" w:space="0" w:color="auto"/>
        <w:bottom w:val="none" w:sz="0" w:space="0" w:color="auto"/>
        <w:right w:val="none" w:sz="0" w:space="0" w:color="auto"/>
      </w:divBdr>
    </w:div>
    <w:div w:id="1635595943">
      <w:bodyDiv w:val="1"/>
      <w:marLeft w:val="0"/>
      <w:marRight w:val="0"/>
      <w:marTop w:val="0"/>
      <w:marBottom w:val="0"/>
      <w:divBdr>
        <w:top w:val="none" w:sz="0" w:space="0" w:color="auto"/>
        <w:left w:val="none" w:sz="0" w:space="0" w:color="auto"/>
        <w:bottom w:val="none" w:sz="0" w:space="0" w:color="auto"/>
        <w:right w:val="none" w:sz="0" w:space="0" w:color="auto"/>
      </w:divBdr>
    </w:div>
    <w:div w:id="1666661995">
      <w:bodyDiv w:val="1"/>
      <w:marLeft w:val="0"/>
      <w:marRight w:val="0"/>
      <w:marTop w:val="0"/>
      <w:marBottom w:val="0"/>
      <w:divBdr>
        <w:top w:val="none" w:sz="0" w:space="0" w:color="auto"/>
        <w:left w:val="none" w:sz="0" w:space="0" w:color="auto"/>
        <w:bottom w:val="none" w:sz="0" w:space="0" w:color="auto"/>
        <w:right w:val="none" w:sz="0" w:space="0" w:color="auto"/>
      </w:divBdr>
    </w:div>
    <w:div w:id="1668703322">
      <w:bodyDiv w:val="1"/>
      <w:marLeft w:val="0"/>
      <w:marRight w:val="0"/>
      <w:marTop w:val="0"/>
      <w:marBottom w:val="0"/>
      <w:divBdr>
        <w:top w:val="none" w:sz="0" w:space="0" w:color="auto"/>
        <w:left w:val="none" w:sz="0" w:space="0" w:color="auto"/>
        <w:bottom w:val="none" w:sz="0" w:space="0" w:color="auto"/>
        <w:right w:val="none" w:sz="0" w:space="0" w:color="auto"/>
      </w:divBdr>
    </w:div>
    <w:div w:id="1740054729">
      <w:bodyDiv w:val="1"/>
      <w:marLeft w:val="0"/>
      <w:marRight w:val="0"/>
      <w:marTop w:val="0"/>
      <w:marBottom w:val="0"/>
      <w:divBdr>
        <w:top w:val="none" w:sz="0" w:space="0" w:color="auto"/>
        <w:left w:val="none" w:sz="0" w:space="0" w:color="auto"/>
        <w:bottom w:val="none" w:sz="0" w:space="0" w:color="auto"/>
        <w:right w:val="none" w:sz="0" w:space="0" w:color="auto"/>
      </w:divBdr>
    </w:div>
    <w:div w:id="1760560728">
      <w:bodyDiv w:val="1"/>
      <w:marLeft w:val="0"/>
      <w:marRight w:val="0"/>
      <w:marTop w:val="0"/>
      <w:marBottom w:val="0"/>
      <w:divBdr>
        <w:top w:val="none" w:sz="0" w:space="0" w:color="auto"/>
        <w:left w:val="none" w:sz="0" w:space="0" w:color="auto"/>
        <w:bottom w:val="none" w:sz="0" w:space="0" w:color="auto"/>
        <w:right w:val="none" w:sz="0" w:space="0" w:color="auto"/>
      </w:divBdr>
      <w:divsChild>
        <w:div w:id="116995138">
          <w:marLeft w:val="806"/>
          <w:marRight w:val="0"/>
          <w:marTop w:val="120"/>
          <w:marBottom w:val="0"/>
          <w:divBdr>
            <w:top w:val="none" w:sz="0" w:space="0" w:color="auto"/>
            <w:left w:val="none" w:sz="0" w:space="0" w:color="auto"/>
            <w:bottom w:val="none" w:sz="0" w:space="0" w:color="auto"/>
            <w:right w:val="none" w:sz="0" w:space="0" w:color="auto"/>
          </w:divBdr>
        </w:div>
        <w:div w:id="134835030">
          <w:marLeft w:val="806"/>
          <w:marRight w:val="0"/>
          <w:marTop w:val="120"/>
          <w:marBottom w:val="0"/>
          <w:divBdr>
            <w:top w:val="none" w:sz="0" w:space="0" w:color="auto"/>
            <w:left w:val="none" w:sz="0" w:space="0" w:color="auto"/>
            <w:bottom w:val="none" w:sz="0" w:space="0" w:color="auto"/>
            <w:right w:val="none" w:sz="0" w:space="0" w:color="auto"/>
          </w:divBdr>
        </w:div>
        <w:div w:id="578059671">
          <w:marLeft w:val="806"/>
          <w:marRight w:val="0"/>
          <w:marTop w:val="120"/>
          <w:marBottom w:val="0"/>
          <w:divBdr>
            <w:top w:val="none" w:sz="0" w:space="0" w:color="auto"/>
            <w:left w:val="none" w:sz="0" w:space="0" w:color="auto"/>
            <w:bottom w:val="none" w:sz="0" w:space="0" w:color="auto"/>
            <w:right w:val="none" w:sz="0" w:space="0" w:color="auto"/>
          </w:divBdr>
        </w:div>
        <w:div w:id="1351567984">
          <w:marLeft w:val="806"/>
          <w:marRight w:val="0"/>
          <w:marTop w:val="120"/>
          <w:marBottom w:val="0"/>
          <w:divBdr>
            <w:top w:val="none" w:sz="0" w:space="0" w:color="auto"/>
            <w:left w:val="none" w:sz="0" w:space="0" w:color="auto"/>
            <w:bottom w:val="none" w:sz="0" w:space="0" w:color="auto"/>
            <w:right w:val="none" w:sz="0" w:space="0" w:color="auto"/>
          </w:divBdr>
        </w:div>
        <w:div w:id="1447197130">
          <w:marLeft w:val="806"/>
          <w:marRight w:val="0"/>
          <w:marTop w:val="120"/>
          <w:marBottom w:val="0"/>
          <w:divBdr>
            <w:top w:val="none" w:sz="0" w:space="0" w:color="auto"/>
            <w:left w:val="none" w:sz="0" w:space="0" w:color="auto"/>
            <w:bottom w:val="none" w:sz="0" w:space="0" w:color="auto"/>
            <w:right w:val="none" w:sz="0" w:space="0" w:color="auto"/>
          </w:divBdr>
        </w:div>
        <w:div w:id="1566835835">
          <w:marLeft w:val="806"/>
          <w:marRight w:val="0"/>
          <w:marTop w:val="120"/>
          <w:marBottom w:val="0"/>
          <w:divBdr>
            <w:top w:val="none" w:sz="0" w:space="0" w:color="auto"/>
            <w:left w:val="none" w:sz="0" w:space="0" w:color="auto"/>
            <w:bottom w:val="none" w:sz="0" w:space="0" w:color="auto"/>
            <w:right w:val="none" w:sz="0" w:space="0" w:color="auto"/>
          </w:divBdr>
        </w:div>
        <w:div w:id="1615672981">
          <w:marLeft w:val="806"/>
          <w:marRight w:val="0"/>
          <w:marTop w:val="120"/>
          <w:marBottom w:val="0"/>
          <w:divBdr>
            <w:top w:val="none" w:sz="0" w:space="0" w:color="auto"/>
            <w:left w:val="none" w:sz="0" w:space="0" w:color="auto"/>
            <w:bottom w:val="none" w:sz="0" w:space="0" w:color="auto"/>
            <w:right w:val="none" w:sz="0" w:space="0" w:color="auto"/>
          </w:divBdr>
        </w:div>
      </w:divsChild>
    </w:div>
    <w:div w:id="1765417162">
      <w:bodyDiv w:val="1"/>
      <w:marLeft w:val="0"/>
      <w:marRight w:val="0"/>
      <w:marTop w:val="0"/>
      <w:marBottom w:val="0"/>
      <w:divBdr>
        <w:top w:val="none" w:sz="0" w:space="0" w:color="auto"/>
        <w:left w:val="none" w:sz="0" w:space="0" w:color="auto"/>
        <w:bottom w:val="none" w:sz="0" w:space="0" w:color="auto"/>
        <w:right w:val="none" w:sz="0" w:space="0" w:color="auto"/>
      </w:divBdr>
    </w:div>
    <w:div w:id="1798990598">
      <w:bodyDiv w:val="1"/>
      <w:marLeft w:val="0"/>
      <w:marRight w:val="0"/>
      <w:marTop w:val="0"/>
      <w:marBottom w:val="0"/>
      <w:divBdr>
        <w:top w:val="none" w:sz="0" w:space="0" w:color="auto"/>
        <w:left w:val="none" w:sz="0" w:space="0" w:color="auto"/>
        <w:bottom w:val="none" w:sz="0" w:space="0" w:color="auto"/>
        <w:right w:val="none" w:sz="0" w:space="0" w:color="auto"/>
      </w:divBdr>
    </w:div>
    <w:div w:id="1802455416">
      <w:bodyDiv w:val="1"/>
      <w:marLeft w:val="0"/>
      <w:marRight w:val="0"/>
      <w:marTop w:val="0"/>
      <w:marBottom w:val="0"/>
      <w:divBdr>
        <w:top w:val="none" w:sz="0" w:space="0" w:color="auto"/>
        <w:left w:val="none" w:sz="0" w:space="0" w:color="auto"/>
        <w:bottom w:val="none" w:sz="0" w:space="0" w:color="auto"/>
        <w:right w:val="none" w:sz="0" w:space="0" w:color="auto"/>
      </w:divBdr>
    </w:div>
    <w:div w:id="1832213104">
      <w:bodyDiv w:val="1"/>
      <w:marLeft w:val="0"/>
      <w:marRight w:val="0"/>
      <w:marTop w:val="0"/>
      <w:marBottom w:val="0"/>
      <w:divBdr>
        <w:top w:val="none" w:sz="0" w:space="0" w:color="auto"/>
        <w:left w:val="none" w:sz="0" w:space="0" w:color="auto"/>
        <w:bottom w:val="none" w:sz="0" w:space="0" w:color="auto"/>
        <w:right w:val="none" w:sz="0" w:space="0" w:color="auto"/>
      </w:divBdr>
    </w:div>
    <w:div w:id="1868592607">
      <w:bodyDiv w:val="1"/>
      <w:marLeft w:val="0"/>
      <w:marRight w:val="0"/>
      <w:marTop w:val="0"/>
      <w:marBottom w:val="0"/>
      <w:divBdr>
        <w:top w:val="none" w:sz="0" w:space="0" w:color="auto"/>
        <w:left w:val="none" w:sz="0" w:space="0" w:color="auto"/>
        <w:bottom w:val="none" w:sz="0" w:space="0" w:color="auto"/>
        <w:right w:val="none" w:sz="0" w:space="0" w:color="auto"/>
      </w:divBdr>
    </w:div>
    <w:div w:id="1875803023">
      <w:bodyDiv w:val="1"/>
      <w:marLeft w:val="0"/>
      <w:marRight w:val="0"/>
      <w:marTop w:val="0"/>
      <w:marBottom w:val="0"/>
      <w:divBdr>
        <w:top w:val="none" w:sz="0" w:space="0" w:color="auto"/>
        <w:left w:val="none" w:sz="0" w:space="0" w:color="auto"/>
        <w:bottom w:val="none" w:sz="0" w:space="0" w:color="auto"/>
        <w:right w:val="none" w:sz="0" w:space="0" w:color="auto"/>
      </w:divBdr>
    </w:div>
    <w:div w:id="1917131041">
      <w:bodyDiv w:val="1"/>
      <w:marLeft w:val="0"/>
      <w:marRight w:val="0"/>
      <w:marTop w:val="0"/>
      <w:marBottom w:val="0"/>
      <w:divBdr>
        <w:top w:val="none" w:sz="0" w:space="0" w:color="auto"/>
        <w:left w:val="none" w:sz="0" w:space="0" w:color="auto"/>
        <w:bottom w:val="none" w:sz="0" w:space="0" w:color="auto"/>
        <w:right w:val="none" w:sz="0" w:space="0" w:color="auto"/>
      </w:divBdr>
    </w:div>
    <w:div w:id="1965502870">
      <w:bodyDiv w:val="1"/>
      <w:marLeft w:val="0"/>
      <w:marRight w:val="0"/>
      <w:marTop w:val="0"/>
      <w:marBottom w:val="0"/>
      <w:divBdr>
        <w:top w:val="none" w:sz="0" w:space="0" w:color="auto"/>
        <w:left w:val="none" w:sz="0" w:space="0" w:color="auto"/>
        <w:bottom w:val="none" w:sz="0" w:space="0" w:color="auto"/>
        <w:right w:val="none" w:sz="0" w:space="0" w:color="auto"/>
      </w:divBdr>
    </w:div>
    <w:div w:id="1974094171">
      <w:bodyDiv w:val="1"/>
      <w:marLeft w:val="0"/>
      <w:marRight w:val="0"/>
      <w:marTop w:val="0"/>
      <w:marBottom w:val="0"/>
      <w:divBdr>
        <w:top w:val="none" w:sz="0" w:space="0" w:color="auto"/>
        <w:left w:val="none" w:sz="0" w:space="0" w:color="auto"/>
        <w:bottom w:val="none" w:sz="0" w:space="0" w:color="auto"/>
        <w:right w:val="none" w:sz="0" w:space="0" w:color="auto"/>
      </w:divBdr>
    </w:div>
    <w:div w:id="1985088509">
      <w:bodyDiv w:val="1"/>
      <w:marLeft w:val="0"/>
      <w:marRight w:val="0"/>
      <w:marTop w:val="0"/>
      <w:marBottom w:val="0"/>
      <w:divBdr>
        <w:top w:val="none" w:sz="0" w:space="0" w:color="auto"/>
        <w:left w:val="none" w:sz="0" w:space="0" w:color="auto"/>
        <w:bottom w:val="none" w:sz="0" w:space="0" w:color="auto"/>
        <w:right w:val="none" w:sz="0" w:space="0" w:color="auto"/>
      </w:divBdr>
    </w:div>
    <w:div w:id="2010404133">
      <w:bodyDiv w:val="1"/>
      <w:marLeft w:val="0"/>
      <w:marRight w:val="0"/>
      <w:marTop w:val="0"/>
      <w:marBottom w:val="0"/>
      <w:divBdr>
        <w:top w:val="none" w:sz="0" w:space="0" w:color="auto"/>
        <w:left w:val="none" w:sz="0" w:space="0" w:color="auto"/>
        <w:bottom w:val="none" w:sz="0" w:space="0" w:color="auto"/>
        <w:right w:val="none" w:sz="0" w:space="0" w:color="auto"/>
      </w:divBdr>
    </w:div>
    <w:div w:id="2014840206">
      <w:bodyDiv w:val="1"/>
      <w:marLeft w:val="0"/>
      <w:marRight w:val="0"/>
      <w:marTop w:val="0"/>
      <w:marBottom w:val="0"/>
      <w:divBdr>
        <w:top w:val="none" w:sz="0" w:space="0" w:color="auto"/>
        <w:left w:val="none" w:sz="0" w:space="0" w:color="auto"/>
        <w:bottom w:val="none" w:sz="0" w:space="0" w:color="auto"/>
        <w:right w:val="none" w:sz="0" w:space="0" w:color="auto"/>
      </w:divBdr>
    </w:div>
    <w:div w:id="2054764596">
      <w:bodyDiv w:val="1"/>
      <w:marLeft w:val="0"/>
      <w:marRight w:val="0"/>
      <w:marTop w:val="0"/>
      <w:marBottom w:val="0"/>
      <w:divBdr>
        <w:top w:val="none" w:sz="0" w:space="0" w:color="auto"/>
        <w:left w:val="none" w:sz="0" w:space="0" w:color="auto"/>
        <w:bottom w:val="none" w:sz="0" w:space="0" w:color="auto"/>
        <w:right w:val="none" w:sz="0" w:space="0" w:color="auto"/>
      </w:divBdr>
    </w:div>
    <w:div w:id="2061008142">
      <w:bodyDiv w:val="1"/>
      <w:marLeft w:val="0"/>
      <w:marRight w:val="0"/>
      <w:marTop w:val="0"/>
      <w:marBottom w:val="0"/>
      <w:divBdr>
        <w:top w:val="none" w:sz="0" w:space="0" w:color="auto"/>
        <w:left w:val="none" w:sz="0" w:space="0" w:color="auto"/>
        <w:bottom w:val="none" w:sz="0" w:space="0" w:color="auto"/>
        <w:right w:val="none" w:sz="0" w:space="0" w:color="auto"/>
      </w:divBdr>
    </w:div>
    <w:div w:id="2079403307">
      <w:bodyDiv w:val="1"/>
      <w:marLeft w:val="0"/>
      <w:marRight w:val="0"/>
      <w:marTop w:val="0"/>
      <w:marBottom w:val="0"/>
      <w:divBdr>
        <w:top w:val="none" w:sz="0" w:space="0" w:color="auto"/>
        <w:left w:val="none" w:sz="0" w:space="0" w:color="auto"/>
        <w:bottom w:val="none" w:sz="0" w:space="0" w:color="auto"/>
        <w:right w:val="none" w:sz="0" w:space="0" w:color="auto"/>
      </w:divBdr>
    </w:div>
    <w:div w:id="2112625681">
      <w:bodyDiv w:val="1"/>
      <w:marLeft w:val="0"/>
      <w:marRight w:val="0"/>
      <w:marTop w:val="0"/>
      <w:marBottom w:val="0"/>
      <w:divBdr>
        <w:top w:val="none" w:sz="0" w:space="0" w:color="auto"/>
        <w:left w:val="none" w:sz="0" w:space="0" w:color="auto"/>
        <w:bottom w:val="none" w:sz="0" w:space="0" w:color="auto"/>
        <w:right w:val="none" w:sz="0" w:space="0" w:color="auto"/>
      </w:divBdr>
    </w:div>
    <w:div w:id="2119641654">
      <w:bodyDiv w:val="1"/>
      <w:marLeft w:val="0"/>
      <w:marRight w:val="0"/>
      <w:marTop w:val="0"/>
      <w:marBottom w:val="0"/>
      <w:divBdr>
        <w:top w:val="none" w:sz="0" w:space="0" w:color="auto"/>
        <w:left w:val="none" w:sz="0" w:space="0" w:color="auto"/>
        <w:bottom w:val="none" w:sz="0" w:space="0" w:color="auto"/>
        <w:right w:val="none" w:sz="0" w:space="0" w:color="auto"/>
      </w:divBdr>
      <w:divsChild>
        <w:div w:id="200561779">
          <w:marLeft w:val="806"/>
          <w:marRight w:val="0"/>
          <w:marTop w:val="120"/>
          <w:marBottom w:val="0"/>
          <w:divBdr>
            <w:top w:val="none" w:sz="0" w:space="0" w:color="auto"/>
            <w:left w:val="none" w:sz="0" w:space="0" w:color="auto"/>
            <w:bottom w:val="none" w:sz="0" w:space="0" w:color="auto"/>
            <w:right w:val="none" w:sz="0" w:space="0" w:color="auto"/>
          </w:divBdr>
        </w:div>
        <w:div w:id="230888629">
          <w:marLeft w:val="806"/>
          <w:marRight w:val="0"/>
          <w:marTop w:val="120"/>
          <w:marBottom w:val="0"/>
          <w:divBdr>
            <w:top w:val="none" w:sz="0" w:space="0" w:color="auto"/>
            <w:left w:val="none" w:sz="0" w:space="0" w:color="auto"/>
            <w:bottom w:val="none" w:sz="0" w:space="0" w:color="auto"/>
            <w:right w:val="none" w:sz="0" w:space="0" w:color="auto"/>
          </w:divBdr>
        </w:div>
        <w:div w:id="378169741">
          <w:marLeft w:val="806"/>
          <w:marRight w:val="0"/>
          <w:marTop w:val="120"/>
          <w:marBottom w:val="0"/>
          <w:divBdr>
            <w:top w:val="none" w:sz="0" w:space="0" w:color="auto"/>
            <w:left w:val="none" w:sz="0" w:space="0" w:color="auto"/>
            <w:bottom w:val="none" w:sz="0" w:space="0" w:color="auto"/>
            <w:right w:val="none" w:sz="0" w:space="0" w:color="auto"/>
          </w:divBdr>
        </w:div>
        <w:div w:id="636452564">
          <w:marLeft w:val="806"/>
          <w:marRight w:val="0"/>
          <w:marTop w:val="120"/>
          <w:marBottom w:val="0"/>
          <w:divBdr>
            <w:top w:val="none" w:sz="0" w:space="0" w:color="auto"/>
            <w:left w:val="none" w:sz="0" w:space="0" w:color="auto"/>
            <w:bottom w:val="none" w:sz="0" w:space="0" w:color="auto"/>
            <w:right w:val="none" w:sz="0" w:space="0" w:color="auto"/>
          </w:divBdr>
        </w:div>
        <w:div w:id="819425171">
          <w:marLeft w:val="806"/>
          <w:marRight w:val="0"/>
          <w:marTop w:val="120"/>
          <w:marBottom w:val="0"/>
          <w:divBdr>
            <w:top w:val="none" w:sz="0" w:space="0" w:color="auto"/>
            <w:left w:val="none" w:sz="0" w:space="0" w:color="auto"/>
            <w:bottom w:val="none" w:sz="0" w:space="0" w:color="auto"/>
            <w:right w:val="none" w:sz="0" w:space="0" w:color="auto"/>
          </w:divBdr>
        </w:div>
        <w:div w:id="1314409353">
          <w:marLeft w:val="806"/>
          <w:marRight w:val="0"/>
          <w:marTop w:val="120"/>
          <w:marBottom w:val="0"/>
          <w:divBdr>
            <w:top w:val="none" w:sz="0" w:space="0" w:color="auto"/>
            <w:left w:val="none" w:sz="0" w:space="0" w:color="auto"/>
            <w:bottom w:val="none" w:sz="0" w:space="0" w:color="auto"/>
            <w:right w:val="none" w:sz="0" w:space="0" w:color="auto"/>
          </w:divBdr>
        </w:div>
        <w:div w:id="1424372485">
          <w:marLeft w:val="806"/>
          <w:marRight w:val="0"/>
          <w:marTop w:val="120"/>
          <w:marBottom w:val="0"/>
          <w:divBdr>
            <w:top w:val="none" w:sz="0" w:space="0" w:color="auto"/>
            <w:left w:val="none" w:sz="0" w:space="0" w:color="auto"/>
            <w:bottom w:val="none" w:sz="0" w:space="0" w:color="auto"/>
            <w:right w:val="none" w:sz="0" w:space="0" w:color="auto"/>
          </w:divBdr>
        </w:div>
        <w:div w:id="1774012658">
          <w:marLeft w:val="806"/>
          <w:marRight w:val="0"/>
          <w:marTop w:val="120"/>
          <w:marBottom w:val="0"/>
          <w:divBdr>
            <w:top w:val="none" w:sz="0" w:space="0" w:color="auto"/>
            <w:left w:val="none" w:sz="0" w:space="0" w:color="auto"/>
            <w:bottom w:val="none" w:sz="0" w:space="0" w:color="auto"/>
            <w:right w:val="none" w:sz="0" w:space="0" w:color="auto"/>
          </w:divBdr>
        </w:div>
        <w:div w:id="2132045843">
          <w:marLeft w:val="80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449814-6ED8-4A43-B42B-BAE395DB5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5195</TotalTime>
  <Pages>7</Pages>
  <Words>1550</Words>
  <Characters>8836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Kebijakan Umum APBD Kab. Kolaka Tahun Anggaran 2014</Company>
  <LinksUpToDate>false</LinksUpToDate>
  <CharactersWithSpaces>10366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BAPPEDA01</dc:creator>
  <cp:keywords/>
  <dc:description/>
  <cp:lastModifiedBy>bappeda02</cp:lastModifiedBy>
  <cp:revision>441</cp:revision>
  <cp:lastPrinted>2015-11-05T14:51:00Z</cp:lastPrinted>
  <dcterms:created xsi:type="dcterms:W3CDTF">2014-09-21T03:24:00Z</dcterms:created>
  <dcterms:modified xsi:type="dcterms:W3CDTF">2015-12-08T02:29:00Z</dcterms:modified>
</cp:coreProperties>
</file>